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6461" w14:textId="77777777" w:rsidR="002B667A" w:rsidRDefault="00C4286E">
      <w:pPr>
        <w:rPr>
          <w:b/>
          <w:bCs/>
        </w:rPr>
      </w:pPr>
      <w:r>
        <w:rPr>
          <w:noProof/>
          <w:lang w:eastAsia="en-AU"/>
        </w:rPr>
        <w:drawing>
          <wp:anchor distT="0" distB="0" distL="114300" distR="114300" simplePos="0" relativeHeight="251659264" behindDoc="0" locked="0" layoutInCell="1" allowOverlap="1" wp14:anchorId="2F77029C" wp14:editId="03ABF02B">
            <wp:simplePos x="0" y="0"/>
            <wp:positionH relativeFrom="margin">
              <wp:align>left</wp:align>
            </wp:positionH>
            <wp:positionV relativeFrom="paragraph">
              <wp:posOffset>8890</wp:posOffset>
            </wp:positionV>
            <wp:extent cx="798394" cy="798394"/>
            <wp:effectExtent l="0" t="0" r="1905" b="190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8849074"/>
      <w:r>
        <w:rPr>
          <w:noProof/>
          <w:lang w:eastAsia="en-AU"/>
        </w:rPr>
        <w:drawing>
          <wp:anchor distT="0" distB="0" distL="114300" distR="114300" simplePos="0" relativeHeight="251660288" behindDoc="0" locked="0" layoutInCell="1" allowOverlap="1" wp14:anchorId="76295EC2" wp14:editId="2C254113">
            <wp:simplePos x="0" y="0"/>
            <wp:positionH relativeFrom="column">
              <wp:posOffset>-3200</wp:posOffset>
            </wp:positionH>
            <wp:positionV relativeFrom="paragraph">
              <wp:posOffset>1143</wp:posOffset>
            </wp:positionV>
            <wp:extent cx="798394" cy="798394"/>
            <wp:effectExtent l="0" t="0" r="1905" b="190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b/>
          <w:bCs/>
        </w:rPr>
        <w:t>Help for non-English speakers</w:t>
      </w:r>
    </w:p>
    <w:p w14:paraId="7AA8C6A9" w14:textId="22EBA0A5" w:rsidR="002B667A" w:rsidRDefault="00C4286E">
      <w:r>
        <w:t xml:space="preserve">If you need help to understand the information in this </w:t>
      </w:r>
      <w:r w:rsidR="00746C90">
        <w:t>policy,</w:t>
      </w:r>
      <w:r>
        <w:t xml:space="preserve"> please contact Toolamba PS toolamba.ps@education.vic.gov.au.</w:t>
      </w:r>
    </w:p>
    <w:p w14:paraId="361A98E6" w14:textId="77777777"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t>Purpose </w:t>
      </w:r>
    </w:p>
    <w:p w14:paraId="3568813A" w14:textId="77777777" w:rsidR="002458F3" w:rsidRPr="002458F3" w:rsidRDefault="002458F3" w:rsidP="002458F3">
      <w:pPr>
        <w:spacing w:after="0" w:line="240" w:lineRule="auto"/>
        <w:jc w:val="both"/>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The purpose of this policy is to: </w:t>
      </w:r>
    </w:p>
    <w:p w14:paraId="05326777" w14:textId="07E22ED4" w:rsidR="002458F3" w:rsidRPr="002458F3" w:rsidRDefault="001D3E8D" w:rsidP="00CF148E">
      <w:pPr>
        <w:numPr>
          <w:ilvl w:val="0"/>
          <w:numId w:val="1"/>
        </w:numPr>
        <w:spacing w:after="0" w:line="240" w:lineRule="auto"/>
        <w:ind w:left="1080" w:firstLine="0"/>
        <w:jc w:val="both"/>
        <w:textAlignment w:val="baseline"/>
        <w:rPr>
          <w:rFonts w:ascii="Calibri" w:eastAsia="Times New Roman" w:hAnsi="Calibri" w:cs="Calibri"/>
          <w:lang w:eastAsia="en-AU"/>
        </w:rPr>
      </w:pPr>
      <w:r>
        <w:rPr>
          <w:rFonts w:ascii="Calibri" w:eastAsia="Times New Roman" w:hAnsi="Calibri" w:cs="Calibri"/>
          <w:lang w:eastAsia="en-AU"/>
        </w:rPr>
        <w:t>D</w:t>
      </w:r>
      <w:r w:rsidR="002458F3" w:rsidRPr="002458F3">
        <w:rPr>
          <w:rFonts w:ascii="Calibri" w:eastAsia="Times New Roman" w:hAnsi="Calibri" w:cs="Calibri"/>
          <w:lang w:eastAsia="en-AU"/>
        </w:rPr>
        <w:t>escribe how staff at </w:t>
      </w:r>
      <w:r w:rsidR="00F73CCC">
        <w:rPr>
          <w:rFonts w:ascii="Calibri" w:eastAsia="Times New Roman" w:hAnsi="Calibri" w:cs="Calibri"/>
          <w:lang w:eastAsia="en-AU"/>
        </w:rPr>
        <w:t>Toolamba Primary School</w:t>
      </w:r>
      <w:r w:rsidR="002458F3" w:rsidRPr="002458F3">
        <w:rPr>
          <w:rFonts w:ascii="Calibri" w:eastAsia="Times New Roman" w:hAnsi="Calibri" w:cs="Calibri"/>
          <w:lang w:eastAsia="en-AU"/>
        </w:rPr>
        <w:t> identify and respond to child safety concerns and child abuse following the </w:t>
      </w:r>
      <w:r>
        <w:rPr>
          <w:rFonts w:ascii="Calibri" w:eastAsia="Times New Roman" w:hAnsi="Calibri" w:cs="Calibri"/>
          <w:lang w:eastAsia="en-AU"/>
        </w:rPr>
        <w:t>four</w:t>
      </w:r>
      <w:r w:rsidR="002458F3" w:rsidRPr="002458F3">
        <w:rPr>
          <w:rFonts w:ascii="Calibri" w:eastAsia="Times New Roman" w:hAnsi="Calibri" w:cs="Calibri"/>
          <w:lang w:eastAsia="en-AU"/>
        </w:rPr>
        <w:t> Critical Actions </w:t>
      </w:r>
    </w:p>
    <w:p w14:paraId="79B7E817" w14:textId="0B2B1FBC" w:rsidR="002458F3" w:rsidRPr="002458F3" w:rsidRDefault="001D3E8D" w:rsidP="00CF148E">
      <w:pPr>
        <w:numPr>
          <w:ilvl w:val="0"/>
          <w:numId w:val="2"/>
        </w:numPr>
        <w:spacing w:after="0" w:line="240" w:lineRule="auto"/>
        <w:ind w:left="1080" w:firstLine="0"/>
        <w:jc w:val="both"/>
        <w:textAlignment w:val="baseline"/>
        <w:rPr>
          <w:rFonts w:ascii="Calibri" w:eastAsia="Times New Roman" w:hAnsi="Calibri" w:cs="Calibri"/>
          <w:lang w:eastAsia="en-AU"/>
        </w:rPr>
      </w:pPr>
      <w:r>
        <w:rPr>
          <w:rFonts w:ascii="Calibri" w:eastAsia="Times New Roman" w:hAnsi="Calibri" w:cs="Calibri"/>
          <w:lang w:eastAsia="en-AU"/>
        </w:rPr>
        <w:t>E</w:t>
      </w:r>
      <w:r w:rsidR="002458F3" w:rsidRPr="002458F3">
        <w:rPr>
          <w:rFonts w:ascii="Calibri" w:eastAsia="Times New Roman" w:hAnsi="Calibri" w:cs="Calibri"/>
          <w:lang w:eastAsia="en-AU"/>
        </w:rPr>
        <w:t>nsure our staff and school community raise concerns about child abuse.  </w:t>
      </w:r>
    </w:p>
    <w:p w14:paraId="1F4FAC79" w14:textId="77777777"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t>Scope </w:t>
      </w:r>
    </w:p>
    <w:p w14:paraId="4E986A02"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This policy applies to any concern of child abuse or reportable conduct: </w:t>
      </w:r>
    </w:p>
    <w:p w14:paraId="4827B694" w14:textId="58DFC864" w:rsidR="002458F3" w:rsidRPr="002458F3" w:rsidRDefault="001D3E8D" w:rsidP="00CF148E">
      <w:pPr>
        <w:numPr>
          <w:ilvl w:val="0"/>
          <w:numId w:val="3"/>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B</w:t>
      </w:r>
      <w:r w:rsidR="002458F3" w:rsidRPr="002458F3">
        <w:rPr>
          <w:rFonts w:ascii="Calibri" w:eastAsia="Times New Roman" w:hAnsi="Calibri" w:cs="Calibri"/>
          <w:lang w:eastAsia="en-AU"/>
        </w:rPr>
        <w:t>y any adult</w:t>
      </w:r>
      <w:r w:rsidR="00105596">
        <w:rPr>
          <w:rFonts w:ascii="Calibri" w:eastAsia="Times New Roman" w:hAnsi="Calibri" w:cs="Calibri"/>
          <w:lang w:eastAsia="en-AU"/>
        </w:rPr>
        <w:t xml:space="preserve"> </w:t>
      </w:r>
      <w:r w:rsidR="002458F3" w:rsidRPr="002458F3">
        <w:rPr>
          <w:rFonts w:ascii="Calibri" w:eastAsia="Times New Roman" w:hAnsi="Calibri" w:cs="Calibri"/>
          <w:lang w:eastAsia="en-AU"/>
        </w:rPr>
        <w:t>engaged</w:t>
      </w:r>
      <w:r>
        <w:rPr>
          <w:rFonts w:ascii="Calibri" w:eastAsia="Times New Roman" w:hAnsi="Calibri" w:cs="Calibri"/>
          <w:lang w:eastAsia="en-AU"/>
        </w:rPr>
        <w:t xml:space="preserve"> but not limited to</w:t>
      </w:r>
      <w:r w:rsidR="002458F3" w:rsidRPr="002458F3">
        <w:rPr>
          <w:rFonts w:ascii="Calibri" w:eastAsia="Times New Roman" w:hAnsi="Calibri" w:cs="Calibri"/>
          <w:lang w:eastAsia="en-AU"/>
        </w:rPr>
        <w:t xml:space="preserve"> by the school or school council or any other adult while connected to the school environment (including e.g. staff, volunteers, contractors, service providers and visitors)  </w:t>
      </w:r>
    </w:p>
    <w:p w14:paraId="36941C2A" w14:textId="7A77DC1D" w:rsidR="002458F3" w:rsidRPr="002458F3" w:rsidRDefault="001D3E8D" w:rsidP="00CF148E">
      <w:pPr>
        <w:numPr>
          <w:ilvl w:val="0"/>
          <w:numId w:val="4"/>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B</w:t>
      </w:r>
      <w:r w:rsidR="002458F3" w:rsidRPr="002458F3">
        <w:rPr>
          <w:rFonts w:ascii="Calibri" w:eastAsia="Times New Roman" w:hAnsi="Calibri" w:cs="Calibri"/>
          <w:lang w:eastAsia="en-AU"/>
        </w:rPr>
        <w:t>etween students </w:t>
      </w:r>
    </w:p>
    <w:p w14:paraId="6B094D46" w14:textId="634439DF" w:rsidR="002458F3" w:rsidRPr="002458F3" w:rsidRDefault="001D3E8D" w:rsidP="00CF148E">
      <w:pPr>
        <w:numPr>
          <w:ilvl w:val="0"/>
          <w:numId w:val="5"/>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T</w:t>
      </w:r>
      <w:r w:rsidR="002458F3" w:rsidRPr="002458F3">
        <w:rPr>
          <w:rFonts w:ascii="Calibri" w:eastAsia="Times New Roman" w:hAnsi="Calibri" w:cs="Calibri"/>
          <w:lang w:eastAsia="en-AU"/>
        </w:rPr>
        <w:t>owards students by members of their family </w:t>
      </w:r>
    </w:p>
    <w:p w14:paraId="5EE66459" w14:textId="4B6D0B3C" w:rsidR="002458F3" w:rsidRPr="002458F3" w:rsidRDefault="001D3E8D" w:rsidP="00CF148E">
      <w:pPr>
        <w:numPr>
          <w:ilvl w:val="0"/>
          <w:numId w:val="6"/>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T</w:t>
      </w:r>
      <w:r w:rsidR="002458F3" w:rsidRPr="002458F3">
        <w:rPr>
          <w:rFonts w:ascii="Calibri" w:eastAsia="Times New Roman" w:hAnsi="Calibri" w:cs="Calibri"/>
          <w:lang w:eastAsia="en-AU"/>
        </w:rPr>
        <w:t>owards students by members of the community. </w:t>
      </w:r>
    </w:p>
    <w:p w14:paraId="47A49627" w14:textId="77777777" w:rsidR="002458F3" w:rsidRDefault="002458F3" w:rsidP="002458F3">
      <w:pPr>
        <w:spacing w:after="0" w:line="240" w:lineRule="auto"/>
        <w:textAlignment w:val="baseline"/>
        <w:rPr>
          <w:rFonts w:ascii="Calibri" w:eastAsia="Times New Roman" w:hAnsi="Calibri" w:cs="Calibri"/>
          <w:lang w:eastAsia="en-AU"/>
        </w:rPr>
      </w:pPr>
      <w:r w:rsidRPr="002458F3">
        <w:rPr>
          <w:rFonts w:ascii="Calibri" w:eastAsia="Times New Roman" w:hAnsi="Calibri" w:cs="Calibri"/>
          <w:lang w:eastAsia="en-AU"/>
        </w:rPr>
        <w:t>Child abuse and reportable conduct can occur in any physical or online environment and include grooming. </w:t>
      </w:r>
    </w:p>
    <w:p w14:paraId="520F920B" w14:textId="77777777" w:rsidR="00914D85" w:rsidRPr="002458F3" w:rsidRDefault="00914D85" w:rsidP="002458F3">
      <w:pPr>
        <w:spacing w:after="0" w:line="240" w:lineRule="auto"/>
        <w:textAlignment w:val="baseline"/>
        <w:rPr>
          <w:rFonts w:ascii="Segoe UI" w:eastAsia="Times New Roman" w:hAnsi="Segoe UI" w:cs="Segoe UI"/>
          <w:sz w:val="18"/>
          <w:szCs w:val="18"/>
          <w:lang w:eastAsia="en-AU"/>
        </w:rPr>
      </w:pPr>
    </w:p>
    <w:p w14:paraId="10213E9F" w14:textId="77777777"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t>Definitions </w:t>
      </w:r>
    </w:p>
    <w:p w14:paraId="666C152E"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There are many types of child abuse. For more information, see </w:t>
      </w:r>
      <w:hyperlink r:id="rId9" w:tgtFrame="_blank" w:history="1">
        <w:r w:rsidRPr="002458F3">
          <w:rPr>
            <w:rFonts w:ascii="Calibri" w:eastAsia="Times New Roman" w:hAnsi="Calibri" w:cs="Calibri"/>
            <w:color w:val="0563C1"/>
            <w:u w:val="single"/>
            <w:lang w:eastAsia="en-AU"/>
          </w:rPr>
          <w:t>Types of child abuse and what to look for</w:t>
        </w:r>
      </w:hyperlink>
      <w:r w:rsidRPr="002458F3">
        <w:rPr>
          <w:rFonts w:ascii="Calibri" w:eastAsia="Times New Roman" w:hAnsi="Calibri" w:cs="Calibri"/>
          <w:lang w:eastAsia="en-AU"/>
        </w:rPr>
        <w:t> and </w:t>
      </w:r>
      <w:hyperlink r:id="rId10" w:tgtFrame="_blank" w:history="1">
        <w:r w:rsidRPr="002458F3">
          <w:rPr>
            <w:rFonts w:ascii="Calibri" w:eastAsia="Times New Roman" w:hAnsi="Calibri" w:cs="Calibri"/>
            <w:color w:val="0563C1"/>
            <w:u w:val="single"/>
            <w:lang w:eastAsia="en-AU"/>
          </w:rPr>
          <w:t>Child Safety Definitions</w:t>
        </w:r>
      </w:hyperlink>
      <w:r w:rsidRPr="002458F3">
        <w:rPr>
          <w:rFonts w:ascii="Calibri" w:eastAsia="Times New Roman" w:hAnsi="Calibri" w:cs="Calibri"/>
          <w:lang w:eastAsia="en-AU"/>
        </w:rPr>
        <w:t>. </w:t>
      </w:r>
    </w:p>
    <w:p w14:paraId="5B75611F"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Child abuse</w:t>
      </w:r>
      <w:r w:rsidRPr="002458F3">
        <w:rPr>
          <w:rFonts w:ascii="Calibri" w:eastAsia="Times New Roman" w:hAnsi="Calibri" w:cs="Calibri"/>
          <w:lang w:eastAsia="en-AU"/>
        </w:rPr>
        <w:t> includes: </w:t>
      </w:r>
    </w:p>
    <w:p w14:paraId="411BD32E" w14:textId="3154D3DD" w:rsidR="002458F3" w:rsidRPr="002458F3" w:rsidRDefault="001D3E8D" w:rsidP="00CF148E">
      <w:pPr>
        <w:numPr>
          <w:ilvl w:val="0"/>
          <w:numId w:val="7"/>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A</w:t>
      </w:r>
      <w:r w:rsidR="002458F3" w:rsidRPr="002458F3">
        <w:rPr>
          <w:rFonts w:ascii="Calibri" w:eastAsia="Times New Roman" w:hAnsi="Calibri" w:cs="Calibri"/>
          <w:lang w:eastAsia="en-AU"/>
        </w:rPr>
        <w:t>ny act committed against a child involving a sexual offence or grooming </w:t>
      </w:r>
    </w:p>
    <w:p w14:paraId="63815B48" w14:textId="1E50A1AD" w:rsidR="002458F3" w:rsidRPr="002458F3" w:rsidRDefault="001D3E8D" w:rsidP="00CF148E">
      <w:pPr>
        <w:numPr>
          <w:ilvl w:val="0"/>
          <w:numId w:val="8"/>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P</w:t>
      </w:r>
      <w:r w:rsidR="002458F3" w:rsidRPr="002458F3">
        <w:rPr>
          <w:rFonts w:ascii="Calibri" w:eastAsia="Times New Roman" w:hAnsi="Calibri" w:cs="Calibri"/>
          <w:lang w:eastAsia="en-AU"/>
        </w:rPr>
        <w:t>hysical violence against a child </w:t>
      </w:r>
    </w:p>
    <w:p w14:paraId="7497D59C" w14:textId="16571BE7" w:rsidR="002458F3" w:rsidRPr="002458F3" w:rsidRDefault="001D3E8D" w:rsidP="00CF148E">
      <w:pPr>
        <w:numPr>
          <w:ilvl w:val="0"/>
          <w:numId w:val="9"/>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S</w:t>
      </w:r>
      <w:r w:rsidR="002458F3" w:rsidRPr="002458F3">
        <w:rPr>
          <w:rFonts w:ascii="Calibri" w:eastAsia="Times New Roman" w:hAnsi="Calibri" w:cs="Calibri"/>
          <w:lang w:eastAsia="en-AU"/>
        </w:rPr>
        <w:t>erious emotional or psychological harm against a child </w:t>
      </w:r>
    </w:p>
    <w:p w14:paraId="7FEAB68E" w14:textId="26D62D49" w:rsidR="002458F3" w:rsidRPr="002458F3" w:rsidRDefault="001D3E8D" w:rsidP="00CF148E">
      <w:pPr>
        <w:numPr>
          <w:ilvl w:val="0"/>
          <w:numId w:val="10"/>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S</w:t>
      </w:r>
      <w:r w:rsidR="002458F3" w:rsidRPr="002458F3">
        <w:rPr>
          <w:rFonts w:ascii="Calibri" w:eastAsia="Times New Roman" w:hAnsi="Calibri" w:cs="Calibri"/>
          <w:lang w:eastAsia="en-AU"/>
        </w:rPr>
        <w:t>erious neglect of a child. </w:t>
      </w:r>
    </w:p>
    <w:p w14:paraId="6A6A7393"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Grooming</w:t>
      </w:r>
      <w:r w:rsidRPr="002458F3">
        <w:rPr>
          <w:rFonts w:ascii="Calibri" w:eastAsia="Times New Roman" w:hAnsi="Calibri" w:cs="Calibri"/>
          <w:lang w:eastAsia="en-AU"/>
        </w:rPr>
        <w:t> is a criminal offence under the </w:t>
      </w:r>
      <w:r w:rsidRPr="002458F3">
        <w:rPr>
          <w:rFonts w:ascii="Calibri" w:eastAsia="Times New Roman" w:hAnsi="Calibri" w:cs="Calibri"/>
          <w:i/>
          <w:iCs/>
          <w:lang w:eastAsia="en-AU"/>
        </w:rPr>
        <w:t>Crimes Act 1958 </w:t>
      </w:r>
      <w:r w:rsidRPr="002458F3">
        <w:rPr>
          <w:rFonts w:ascii="Calibri" w:eastAsia="Times New Roman" w:hAnsi="Calibri" w:cs="Calibri"/>
          <w:lang w:eastAsia="en-AU"/>
        </w:rPr>
        <w:t>(Vic) and is a form of child abuse and sexual misconduct. It is also a form of Reportable Conduct. The offence of grooming is when an adult engages in predatory conduct to prepare a child or young person under the age of 16 for future sexual activity. This can be with the groomer or with another adult. Grooming can occur face-to-face, online or a combination of both. </w:t>
      </w:r>
    </w:p>
    <w:p w14:paraId="10E0B056"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Grooming behaviour can involve the use of a variety of manipulative and controlling techniques. These can be used to build trust or normalise sexually harmful behaviour. </w:t>
      </w:r>
    </w:p>
    <w:p w14:paraId="16D9963B"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Reportable Conduct </w:t>
      </w:r>
      <w:r w:rsidRPr="002458F3">
        <w:rPr>
          <w:rFonts w:ascii="Calibri" w:eastAsia="Times New Roman" w:hAnsi="Calibri" w:cs="Calibri"/>
          <w:lang w:eastAsia="en-AU"/>
        </w:rPr>
        <w:t>includes: </w:t>
      </w:r>
    </w:p>
    <w:p w14:paraId="346517BF" w14:textId="0193FE20" w:rsidR="002458F3" w:rsidRPr="002458F3" w:rsidRDefault="001D3E8D" w:rsidP="00CF148E">
      <w:pPr>
        <w:numPr>
          <w:ilvl w:val="0"/>
          <w:numId w:val="11"/>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A</w:t>
      </w:r>
      <w:r w:rsidR="002458F3" w:rsidRPr="002458F3">
        <w:rPr>
          <w:rFonts w:ascii="Calibri" w:eastAsia="Times New Roman" w:hAnsi="Calibri" w:cs="Calibri"/>
          <w:lang w:eastAsia="en-AU"/>
        </w:rPr>
        <w:t xml:space="preserve"> sexual offence committed against, with or in the presence of a child </w:t>
      </w:r>
    </w:p>
    <w:p w14:paraId="254CCAB6" w14:textId="2588B25F" w:rsidR="002458F3" w:rsidRPr="002458F3" w:rsidRDefault="001D3E8D" w:rsidP="00CF148E">
      <w:pPr>
        <w:numPr>
          <w:ilvl w:val="0"/>
          <w:numId w:val="12"/>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S</w:t>
      </w:r>
      <w:r w:rsidR="002458F3" w:rsidRPr="002458F3">
        <w:rPr>
          <w:rFonts w:ascii="Calibri" w:eastAsia="Times New Roman" w:hAnsi="Calibri" w:cs="Calibri"/>
          <w:lang w:eastAsia="en-AU"/>
        </w:rPr>
        <w:t>exual misconduct committed against, with or in the presence of a child </w:t>
      </w:r>
    </w:p>
    <w:p w14:paraId="0E09772B" w14:textId="082FA874" w:rsidR="002458F3" w:rsidRPr="002458F3" w:rsidRDefault="001D3E8D" w:rsidP="00CF148E">
      <w:pPr>
        <w:numPr>
          <w:ilvl w:val="0"/>
          <w:numId w:val="13"/>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P</w:t>
      </w:r>
      <w:r w:rsidR="002458F3" w:rsidRPr="002458F3">
        <w:rPr>
          <w:rFonts w:ascii="Calibri" w:eastAsia="Times New Roman" w:hAnsi="Calibri" w:cs="Calibri"/>
          <w:lang w:eastAsia="en-AU"/>
        </w:rPr>
        <w:t>hysical violence committed against, with or in the presence of a child </w:t>
      </w:r>
    </w:p>
    <w:p w14:paraId="1C2D784D" w14:textId="275E2320" w:rsidR="002458F3" w:rsidRPr="002458F3" w:rsidRDefault="001D3E8D" w:rsidP="00CF148E">
      <w:pPr>
        <w:numPr>
          <w:ilvl w:val="0"/>
          <w:numId w:val="14"/>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B</w:t>
      </w:r>
      <w:r w:rsidR="002458F3" w:rsidRPr="002458F3">
        <w:rPr>
          <w:rFonts w:ascii="Calibri" w:eastAsia="Times New Roman" w:hAnsi="Calibri" w:cs="Calibri"/>
          <w:lang w:eastAsia="en-AU"/>
        </w:rPr>
        <w:t>ehaviour causing significant emotional or psychological harm to a child  </w:t>
      </w:r>
    </w:p>
    <w:p w14:paraId="47E61030" w14:textId="3C21D97B" w:rsidR="002458F3" w:rsidRPr="001D3E8D" w:rsidRDefault="00914D85" w:rsidP="00CF148E">
      <w:pPr>
        <w:numPr>
          <w:ilvl w:val="0"/>
          <w:numId w:val="15"/>
        </w:numPr>
        <w:spacing w:after="0" w:line="240" w:lineRule="auto"/>
        <w:ind w:left="1080" w:firstLine="0"/>
        <w:textAlignment w:val="baseline"/>
        <w:rPr>
          <w:rFonts w:ascii="Segoe UI" w:eastAsia="Times New Roman" w:hAnsi="Segoe UI" w:cs="Segoe UI"/>
          <w:sz w:val="18"/>
          <w:szCs w:val="18"/>
          <w:lang w:eastAsia="en-AU"/>
        </w:rPr>
      </w:pPr>
      <w:r>
        <w:rPr>
          <w:rFonts w:ascii="Calibri" w:eastAsia="Times New Roman" w:hAnsi="Calibri" w:cs="Calibri"/>
          <w:lang w:eastAsia="en-AU"/>
        </w:rPr>
        <w:t>Si</w:t>
      </w:r>
      <w:r w:rsidR="002458F3" w:rsidRPr="002458F3">
        <w:rPr>
          <w:rFonts w:ascii="Calibri" w:eastAsia="Times New Roman" w:hAnsi="Calibri" w:cs="Calibri"/>
          <w:lang w:eastAsia="en-AU"/>
        </w:rPr>
        <w:t>gnificant neglect of a child</w:t>
      </w:r>
      <w:r>
        <w:rPr>
          <w:rFonts w:ascii="Calibri" w:eastAsia="Times New Roman" w:hAnsi="Calibri" w:cs="Calibri"/>
          <w:lang w:eastAsia="en-AU"/>
        </w:rPr>
        <w:t xml:space="preserve"> </w:t>
      </w:r>
      <w:r w:rsidR="002458F3" w:rsidRPr="001D3E8D">
        <w:rPr>
          <w:rFonts w:ascii="Calibri" w:eastAsia="Times New Roman" w:hAnsi="Calibri" w:cs="Calibri"/>
          <w:lang w:eastAsia="en-AU"/>
        </w:rPr>
        <w:t>by any adult working or volunteering at our school including any employees, volunteers or contractors.  </w:t>
      </w:r>
    </w:p>
    <w:p w14:paraId="6007D595"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For further information see: </w:t>
      </w:r>
      <w:hyperlink r:id="rId11" w:tgtFrame="_blank" w:history="1">
        <w:r w:rsidRPr="002458F3">
          <w:rPr>
            <w:rFonts w:ascii="Calibri" w:eastAsia="Times New Roman" w:hAnsi="Calibri" w:cs="Calibri"/>
            <w:color w:val="0563C1"/>
            <w:u w:val="single"/>
            <w:lang w:eastAsia="en-AU"/>
          </w:rPr>
          <w:t>Reportable and Notifiable Conduct Policy</w:t>
        </w:r>
      </w:hyperlink>
      <w:r w:rsidRPr="002458F3">
        <w:rPr>
          <w:rFonts w:ascii="Calibri" w:eastAsia="Times New Roman" w:hAnsi="Calibri" w:cs="Calibri"/>
          <w:lang w:eastAsia="en-AU"/>
        </w:rPr>
        <w:t>. </w:t>
      </w:r>
    </w:p>
    <w:p w14:paraId="27998E4C" w14:textId="77777777"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lastRenderedPageBreak/>
        <w:t>Policy </w:t>
      </w:r>
    </w:p>
    <w:p w14:paraId="48F4B2EE" w14:textId="5C04543F"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Everyone at </w:t>
      </w:r>
      <w:r w:rsidR="00F73CCC">
        <w:rPr>
          <w:rFonts w:ascii="Calibri" w:eastAsia="Times New Roman" w:hAnsi="Calibri" w:cs="Calibri"/>
          <w:lang w:eastAsia="en-AU"/>
        </w:rPr>
        <w:t xml:space="preserve">Toolamba Primary School </w:t>
      </w:r>
      <w:r w:rsidRPr="002458F3">
        <w:rPr>
          <w:rFonts w:ascii="Calibri" w:eastAsia="Times New Roman" w:hAnsi="Calibri" w:cs="Calibri"/>
          <w:lang w:eastAsia="en-AU"/>
        </w:rPr>
        <w:t>has an important role to: </w:t>
      </w:r>
    </w:p>
    <w:p w14:paraId="6E812C93" w14:textId="2D20D2D9" w:rsidR="002458F3" w:rsidRPr="002458F3" w:rsidRDefault="001D3E8D" w:rsidP="00CF148E">
      <w:pPr>
        <w:numPr>
          <w:ilvl w:val="0"/>
          <w:numId w:val="16"/>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P</w:t>
      </w:r>
      <w:r w:rsidR="002458F3" w:rsidRPr="002458F3">
        <w:rPr>
          <w:rFonts w:ascii="Calibri" w:eastAsia="Times New Roman" w:hAnsi="Calibri" w:cs="Calibri"/>
          <w:lang w:eastAsia="en-AU"/>
        </w:rPr>
        <w:t>revent child abuse (including grooming) in our school or during school activities </w:t>
      </w:r>
    </w:p>
    <w:p w14:paraId="6C97F49E" w14:textId="0D1CEEE7" w:rsidR="002458F3" w:rsidRPr="002458F3" w:rsidRDefault="001D3E8D" w:rsidP="00CF148E">
      <w:pPr>
        <w:numPr>
          <w:ilvl w:val="0"/>
          <w:numId w:val="17"/>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I</w:t>
      </w:r>
      <w:r w:rsidR="002458F3" w:rsidRPr="002458F3">
        <w:rPr>
          <w:rFonts w:ascii="Calibri" w:eastAsia="Times New Roman" w:hAnsi="Calibri" w:cs="Calibri"/>
          <w:lang w:eastAsia="en-AU"/>
        </w:rPr>
        <w:t xml:space="preserve">dentify and respond to concerns of child abuse using the </w:t>
      </w:r>
      <w:r>
        <w:rPr>
          <w:rFonts w:ascii="Calibri" w:eastAsia="Times New Roman" w:hAnsi="Calibri" w:cs="Calibri"/>
          <w:lang w:eastAsia="en-AU"/>
        </w:rPr>
        <w:t>4</w:t>
      </w:r>
      <w:r w:rsidR="002458F3" w:rsidRPr="002458F3">
        <w:rPr>
          <w:rFonts w:ascii="Calibri" w:eastAsia="Times New Roman" w:hAnsi="Calibri" w:cs="Calibri"/>
          <w:lang w:eastAsia="en-AU"/>
        </w:rPr>
        <w:t xml:space="preserve"> Critical Actions – based on the source of abuse: </w:t>
      </w:r>
    </w:p>
    <w:p w14:paraId="1C903CEC" w14:textId="77777777" w:rsidR="002458F3" w:rsidRPr="002458F3" w:rsidRDefault="002458F3" w:rsidP="00CF148E">
      <w:pPr>
        <w:numPr>
          <w:ilvl w:val="0"/>
          <w:numId w:val="18"/>
        </w:numPr>
        <w:spacing w:after="0" w:line="240" w:lineRule="auto"/>
        <w:ind w:left="1440" w:firstLine="0"/>
        <w:textAlignment w:val="baseline"/>
        <w:rPr>
          <w:rFonts w:ascii="Calibri" w:eastAsia="Times New Roman" w:hAnsi="Calibri" w:cs="Calibri"/>
          <w:lang w:eastAsia="en-AU"/>
        </w:rPr>
      </w:pPr>
      <w:hyperlink r:id="rId12" w:tgtFrame="_blank" w:history="1">
        <w:r w:rsidRPr="002458F3">
          <w:rPr>
            <w:rFonts w:ascii="Calibri" w:eastAsia="Times New Roman" w:hAnsi="Calibri" w:cs="Calibri"/>
            <w:color w:val="0563C1"/>
            <w:u w:val="single"/>
            <w:lang w:eastAsia="en-AU"/>
          </w:rPr>
          <w:t>by an adult engaged by the school</w:t>
        </w:r>
      </w:hyperlink>
      <w:r w:rsidRPr="002458F3">
        <w:rPr>
          <w:rFonts w:ascii="Calibri" w:eastAsia="Times New Roman" w:hAnsi="Calibri" w:cs="Calibri"/>
          <w:lang w:eastAsia="en-AU"/>
        </w:rPr>
        <w:t>  </w:t>
      </w:r>
    </w:p>
    <w:p w14:paraId="647DF662" w14:textId="77777777" w:rsidR="002458F3" w:rsidRPr="002458F3" w:rsidRDefault="002458F3" w:rsidP="00CF148E">
      <w:pPr>
        <w:numPr>
          <w:ilvl w:val="0"/>
          <w:numId w:val="19"/>
        </w:numPr>
        <w:spacing w:after="0" w:line="240" w:lineRule="auto"/>
        <w:ind w:left="1440" w:firstLine="0"/>
        <w:textAlignment w:val="baseline"/>
        <w:rPr>
          <w:rFonts w:ascii="Calibri" w:eastAsia="Times New Roman" w:hAnsi="Calibri" w:cs="Calibri"/>
          <w:lang w:eastAsia="en-AU"/>
        </w:rPr>
      </w:pPr>
      <w:hyperlink r:id="rId13" w:tgtFrame="_blank" w:history="1">
        <w:r w:rsidRPr="002458F3">
          <w:rPr>
            <w:rFonts w:ascii="Calibri" w:eastAsia="Times New Roman" w:hAnsi="Calibri" w:cs="Calibri"/>
            <w:color w:val="0563C1"/>
            <w:u w:val="single"/>
            <w:lang w:eastAsia="en-AU"/>
          </w:rPr>
          <w:t>between students</w:t>
        </w:r>
      </w:hyperlink>
      <w:r w:rsidRPr="002458F3">
        <w:rPr>
          <w:rFonts w:ascii="Calibri" w:eastAsia="Times New Roman" w:hAnsi="Calibri" w:cs="Calibri"/>
          <w:lang w:eastAsia="en-AU"/>
        </w:rPr>
        <w:t> </w:t>
      </w:r>
    </w:p>
    <w:p w14:paraId="4F6206D6" w14:textId="77777777" w:rsidR="002458F3" w:rsidRPr="002458F3" w:rsidRDefault="002458F3" w:rsidP="00CF148E">
      <w:pPr>
        <w:numPr>
          <w:ilvl w:val="0"/>
          <w:numId w:val="20"/>
        </w:numPr>
        <w:spacing w:after="0" w:line="240" w:lineRule="auto"/>
        <w:ind w:left="1440" w:firstLine="0"/>
        <w:textAlignment w:val="baseline"/>
        <w:rPr>
          <w:rFonts w:ascii="Calibri" w:eastAsia="Times New Roman" w:hAnsi="Calibri" w:cs="Calibri"/>
          <w:lang w:eastAsia="en-AU"/>
        </w:rPr>
      </w:pPr>
      <w:hyperlink r:id="rId14" w:tgtFrame="_blank" w:history="1">
        <w:r w:rsidRPr="002458F3">
          <w:rPr>
            <w:rFonts w:ascii="Calibri" w:eastAsia="Times New Roman" w:hAnsi="Calibri" w:cs="Calibri"/>
            <w:color w:val="0563C1"/>
            <w:u w:val="single"/>
            <w:lang w:eastAsia="en-AU"/>
          </w:rPr>
          <w:t>in the family</w:t>
        </w:r>
      </w:hyperlink>
      <w:r w:rsidRPr="002458F3">
        <w:rPr>
          <w:rFonts w:ascii="Calibri" w:eastAsia="Times New Roman" w:hAnsi="Calibri" w:cs="Calibri"/>
          <w:lang w:eastAsia="en-AU"/>
        </w:rPr>
        <w:t> </w:t>
      </w:r>
    </w:p>
    <w:p w14:paraId="7EAD1588" w14:textId="77777777" w:rsidR="002458F3" w:rsidRPr="002458F3" w:rsidRDefault="002458F3" w:rsidP="00CF148E">
      <w:pPr>
        <w:numPr>
          <w:ilvl w:val="0"/>
          <w:numId w:val="21"/>
        </w:numPr>
        <w:spacing w:after="0" w:line="240" w:lineRule="auto"/>
        <w:ind w:left="1440" w:firstLine="0"/>
        <w:textAlignment w:val="baseline"/>
        <w:rPr>
          <w:rFonts w:ascii="Calibri" w:eastAsia="Times New Roman" w:hAnsi="Calibri" w:cs="Calibri"/>
          <w:lang w:eastAsia="en-AU"/>
        </w:rPr>
      </w:pPr>
      <w:hyperlink r:id="rId15" w:tgtFrame="_blank" w:history="1">
        <w:r w:rsidRPr="002458F3">
          <w:rPr>
            <w:rFonts w:ascii="Calibri" w:eastAsia="Times New Roman" w:hAnsi="Calibri" w:cs="Calibri"/>
            <w:color w:val="0563C1"/>
            <w:u w:val="single"/>
            <w:lang w:eastAsia="en-AU"/>
          </w:rPr>
          <w:t>in the community</w:t>
        </w:r>
      </w:hyperlink>
      <w:r w:rsidRPr="002458F3">
        <w:rPr>
          <w:rFonts w:ascii="Calibri" w:eastAsia="Times New Roman" w:hAnsi="Calibri" w:cs="Calibri"/>
          <w:lang w:eastAsia="en-AU"/>
        </w:rPr>
        <w:t>. </w:t>
      </w:r>
    </w:p>
    <w:p w14:paraId="512001C9" w14:textId="28A824E7" w:rsidR="002458F3" w:rsidRPr="002458F3" w:rsidRDefault="00D02FA1" w:rsidP="002458F3">
      <w:pPr>
        <w:spacing w:after="0" w:line="240" w:lineRule="auto"/>
        <w:textAlignment w:val="baseline"/>
        <w:rPr>
          <w:rFonts w:ascii="Segoe UI" w:eastAsia="Times New Roman" w:hAnsi="Segoe UI" w:cs="Segoe UI"/>
          <w:sz w:val="18"/>
          <w:szCs w:val="18"/>
          <w:lang w:eastAsia="en-AU"/>
        </w:rPr>
      </w:pPr>
      <w:r>
        <w:rPr>
          <w:rFonts w:ascii="Calibri" w:eastAsia="Times New Roman" w:hAnsi="Calibri" w:cs="Calibri"/>
          <w:lang w:eastAsia="en-AU"/>
        </w:rPr>
        <w:t xml:space="preserve">Toolamba Primary School </w:t>
      </w:r>
      <w:r w:rsidR="002458F3" w:rsidRPr="002458F3">
        <w:rPr>
          <w:rFonts w:ascii="Calibri" w:eastAsia="Times New Roman" w:hAnsi="Calibri" w:cs="Calibri"/>
          <w:lang w:eastAsia="en-AU"/>
        </w:rPr>
        <w:t>follows the Department of Education policies on the Policy and Advisory Library (PAL): </w:t>
      </w:r>
    </w:p>
    <w:p w14:paraId="53F14DC4" w14:textId="77777777" w:rsidR="002458F3" w:rsidRPr="002458F3" w:rsidRDefault="002458F3" w:rsidP="00CF148E">
      <w:pPr>
        <w:numPr>
          <w:ilvl w:val="0"/>
          <w:numId w:val="22"/>
        </w:numPr>
        <w:spacing w:after="0" w:line="240" w:lineRule="auto"/>
        <w:ind w:left="990" w:firstLine="0"/>
        <w:textAlignment w:val="baseline"/>
        <w:rPr>
          <w:rFonts w:ascii="Calibri" w:eastAsia="Times New Roman" w:hAnsi="Calibri" w:cs="Calibri"/>
          <w:lang w:eastAsia="en-AU"/>
        </w:rPr>
      </w:pPr>
      <w:hyperlink r:id="rId16" w:tgtFrame="_blank" w:history="1">
        <w:r w:rsidRPr="002458F3">
          <w:rPr>
            <w:rFonts w:ascii="Calibri" w:eastAsia="Times New Roman" w:hAnsi="Calibri" w:cs="Calibri"/>
            <w:color w:val="0563C1"/>
            <w:u w:val="single"/>
            <w:lang w:eastAsia="en-AU"/>
          </w:rPr>
          <w:t>Child abuse (including grooming) – identification and response</w:t>
        </w:r>
      </w:hyperlink>
      <w:r w:rsidRPr="002458F3">
        <w:rPr>
          <w:rFonts w:ascii="Calibri" w:eastAsia="Times New Roman" w:hAnsi="Calibri" w:cs="Calibri"/>
          <w:lang w:eastAsia="en-AU"/>
        </w:rPr>
        <w:t> </w:t>
      </w:r>
    </w:p>
    <w:p w14:paraId="6B41388F" w14:textId="77777777" w:rsidR="002458F3" w:rsidRPr="002458F3" w:rsidRDefault="002458F3" w:rsidP="00CF148E">
      <w:pPr>
        <w:numPr>
          <w:ilvl w:val="0"/>
          <w:numId w:val="23"/>
        </w:numPr>
        <w:spacing w:after="0" w:line="240" w:lineRule="auto"/>
        <w:ind w:left="990" w:firstLine="0"/>
        <w:textAlignment w:val="baseline"/>
        <w:rPr>
          <w:rFonts w:ascii="Calibri" w:eastAsia="Times New Roman" w:hAnsi="Calibri" w:cs="Calibri"/>
          <w:lang w:eastAsia="en-AU"/>
        </w:rPr>
      </w:pPr>
      <w:hyperlink r:id="rId17" w:tgtFrame="_blank" w:history="1">
        <w:r w:rsidRPr="002458F3">
          <w:rPr>
            <w:rFonts w:ascii="Calibri" w:eastAsia="Times New Roman" w:hAnsi="Calibri" w:cs="Calibri"/>
            <w:color w:val="0563C1"/>
            <w:u w:val="single"/>
            <w:lang w:eastAsia="en-AU"/>
          </w:rPr>
          <w:t>Student to Student Abuse and Harmful Sexual Behaviour</w:t>
        </w:r>
      </w:hyperlink>
      <w:r w:rsidRPr="002458F3">
        <w:rPr>
          <w:rFonts w:ascii="Calibri" w:eastAsia="Times New Roman" w:hAnsi="Calibri" w:cs="Calibri"/>
          <w:color w:val="0563C1"/>
          <w:lang w:eastAsia="en-AU"/>
        </w:rPr>
        <w:t> </w:t>
      </w:r>
    </w:p>
    <w:p w14:paraId="4023B66B" w14:textId="77777777" w:rsidR="002458F3" w:rsidRPr="002458F3" w:rsidRDefault="002458F3" w:rsidP="00CF148E">
      <w:pPr>
        <w:numPr>
          <w:ilvl w:val="0"/>
          <w:numId w:val="24"/>
        </w:numPr>
        <w:spacing w:after="0" w:line="240" w:lineRule="auto"/>
        <w:ind w:left="990" w:firstLine="0"/>
        <w:textAlignment w:val="baseline"/>
        <w:rPr>
          <w:rFonts w:ascii="Calibri" w:eastAsia="Times New Roman" w:hAnsi="Calibri" w:cs="Calibri"/>
          <w:lang w:eastAsia="en-AU"/>
        </w:rPr>
      </w:pPr>
      <w:hyperlink r:id="rId18" w:tgtFrame="_blank" w:history="1">
        <w:r w:rsidRPr="002458F3">
          <w:rPr>
            <w:rFonts w:ascii="Calibri" w:eastAsia="Times New Roman" w:hAnsi="Calibri" w:cs="Calibri"/>
            <w:color w:val="0563C1"/>
            <w:u w:val="single"/>
            <w:lang w:eastAsia="en-AU"/>
          </w:rPr>
          <w:t>Reportable and Notifiable Conduct policy</w:t>
        </w:r>
      </w:hyperlink>
      <w:r w:rsidRPr="002458F3">
        <w:rPr>
          <w:rFonts w:ascii="Calibri" w:eastAsia="Times New Roman" w:hAnsi="Calibri" w:cs="Calibri"/>
          <w:lang w:eastAsia="en-AU"/>
        </w:rPr>
        <w:t>. </w:t>
      </w:r>
    </w:p>
    <w:p w14:paraId="3519F313" w14:textId="2A05D063" w:rsidR="002458F3" w:rsidRDefault="00D02FA1" w:rsidP="002458F3">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Toolamba Primary School </w:t>
      </w:r>
      <w:r w:rsidR="002458F3" w:rsidRPr="002458F3">
        <w:rPr>
          <w:rFonts w:ascii="Calibri" w:eastAsia="Times New Roman" w:hAnsi="Calibri" w:cs="Calibri"/>
          <w:lang w:eastAsia="en-AU"/>
        </w:rPr>
        <w:t>has other policies that are part of our child safety framework and describe actions we take to ensure students are safe and feel safe to raise a complaint. These include: </w:t>
      </w:r>
    </w:p>
    <w:p w14:paraId="792F26B5" w14:textId="59C375C5" w:rsidR="00A26C58" w:rsidRPr="006E15B0" w:rsidRDefault="00A26C58" w:rsidP="00CF148E">
      <w:pPr>
        <w:numPr>
          <w:ilvl w:val="0"/>
          <w:numId w:val="25"/>
        </w:numPr>
        <w:spacing w:after="0" w:line="240" w:lineRule="auto"/>
        <w:ind w:left="990" w:firstLine="0"/>
        <w:textAlignment w:val="baseline"/>
        <w:rPr>
          <w:rFonts w:ascii="Calibri" w:eastAsia="Times New Roman" w:hAnsi="Calibri" w:cs="Calibri"/>
          <w:lang w:eastAsia="en-AU"/>
        </w:rPr>
      </w:pPr>
      <w:r w:rsidRPr="006E15B0">
        <w:rPr>
          <w:rFonts w:ascii="Calibri" w:eastAsia="Times New Roman" w:hAnsi="Calibri" w:cs="Calibri"/>
          <w:lang w:eastAsia="en-AU"/>
        </w:rPr>
        <w:t>Child Safety and Wellbeing Policy</w:t>
      </w:r>
    </w:p>
    <w:p w14:paraId="55A0F0E5" w14:textId="1386D5C6" w:rsidR="00A26C58" w:rsidRDefault="00A26C58" w:rsidP="00CF148E">
      <w:pPr>
        <w:numPr>
          <w:ilvl w:val="0"/>
          <w:numId w:val="25"/>
        </w:numPr>
        <w:spacing w:after="0" w:line="240" w:lineRule="auto"/>
        <w:ind w:left="990" w:firstLine="0"/>
        <w:textAlignment w:val="baseline"/>
        <w:rPr>
          <w:rFonts w:ascii="Calibri" w:eastAsia="Times New Roman" w:hAnsi="Calibri" w:cs="Calibri"/>
          <w:lang w:eastAsia="en-AU"/>
        </w:rPr>
      </w:pPr>
      <w:r>
        <w:rPr>
          <w:rFonts w:ascii="Calibri" w:eastAsia="Times New Roman" w:hAnsi="Calibri" w:cs="Calibri"/>
          <w:lang w:eastAsia="en-AU"/>
        </w:rPr>
        <w:t>Child Safety Code of Conduct</w:t>
      </w:r>
    </w:p>
    <w:p w14:paraId="0E6E6AD2" w14:textId="3B5870FD" w:rsidR="00A26C58" w:rsidRPr="00A26C58" w:rsidRDefault="00A26C58" w:rsidP="00CF148E">
      <w:pPr>
        <w:numPr>
          <w:ilvl w:val="0"/>
          <w:numId w:val="25"/>
        </w:numPr>
        <w:spacing w:after="0" w:line="240" w:lineRule="auto"/>
        <w:ind w:left="990" w:firstLine="0"/>
        <w:textAlignment w:val="baseline"/>
        <w:rPr>
          <w:rFonts w:ascii="Calibri" w:eastAsia="Times New Roman" w:hAnsi="Calibri" w:cs="Calibri"/>
          <w:lang w:eastAsia="en-AU"/>
        </w:rPr>
      </w:pPr>
      <w:r>
        <w:rPr>
          <w:rFonts w:ascii="Calibri" w:eastAsia="Times New Roman" w:hAnsi="Calibri" w:cs="Calibri"/>
          <w:lang w:eastAsia="en-AU"/>
        </w:rPr>
        <w:t xml:space="preserve">Complaints Policy </w:t>
      </w:r>
    </w:p>
    <w:p w14:paraId="3C3F0021" w14:textId="784B144D" w:rsidR="002458F3" w:rsidRDefault="002458F3" w:rsidP="002458F3">
      <w:pPr>
        <w:spacing w:after="0" w:line="240" w:lineRule="auto"/>
        <w:textAlignment w:val="baseline"/>
        <w:rPr>
          <w:rFonts w:ascii="Calibri" w:eastAsia="Times New Roman" w:hAnsi="Calibri" w:cs="Calibri"/>
          <w:lang w:eastAsia="en-AU"/>
        </w:rPr>
      </w:pPr>
      <w:r w:rsidRPr="002458F3">
        <w:rPr>
          <w:rFonts w:ascii="Calibri" w:eastAsia="Times New Roman" w:hAnsi="Calibri" w:cs="Calibri"/>
          <w:lang w:eastAsia="en-AU"/>
        </w:rPr>
        <w:t>These policies are available on our school website at </w:t>
      </w:r>
      <w:hyperlink r:id="rId19" w:history="1">
        <w:r w:rsidR="00914D85" w:rsidRPr="0095643A">
          <w:rPr>
            <w:rStyle w:val="Hyperlink"/>
            <w:rFonts w:ascii="Calibri" w:eastAsia="Times New Roman" w:hAnsi="Calibri" w:cs="Calibri"/>
            <w:lang w:eastAsia="en-AU"/>
          </w:rPr>
          <w:t>www.toolambaps.vic.edu.au/documents</w:t>
        </w:r>
      </w:hyperlink>
      <w:r w:rsidRPr="002458F3">
        <w:rPr>
          <w:rFonts w:ascii="Calibri" w:eastAsia="Times New Roman" w:hAnsi="Calibri" w:cs="Calibri"/>
          <w:lang w:eastAsia="en-AU"/>
        </w:rPr>
        <w:t> </w:t>
      </w:r>
    </w:p>
    <w:p w14:paraId="734E5164" w14:textId="77777777" w:rsidR="00914D85" w:rsidRPr="002458F3" w:rsidRDefault="00914D85" w:rsidP="002458F3">
      <w:pPr>
        <w:spacing w:after="0" w:line="240" w:lineRule="auto"/>
        <w:textAlignment w:val="baseline"/>
        <w:rPr>
          <w:rFonts w:ascii="Segoe UI" w:eastAsia="Times New Roman" w:hAnsi="Segoe UI" w:cs="Segoe UI"/>
          <w:sz w:val="18"/>
          <w:szCs w:val="18"/>
          <w:lang w:eastAsia="en-AU"/>
        </w:rPr>
      </w:pPr>
    </w:p>
    <w:p w14:paraId="57F4B499" w14:textId="77777777"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t>Procedure for responding to an incident, disclosure, or allegation of child abuse </w:t>
      </w:r>
    </w:p>
    <w:p w14:paraId="61C13DC7" w14:textId="06F04F0F"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All staff at our school must use the </w:t>
      </w:r>
      <w:r w:rsidR="001D3E8D">
        <w:rPr>
          <w:rFonts w:ascii="Calibri" w:eastAsia="Times New Roman" w:hAnsi="Calibri" w:cs="Calibri"/>
          <w:lang w:eastAsia="en-AU"/>
        </w:rPr>
        <w:t>4</w:t>
      </w:r>
      <w:r w:rsidRPr="002458F3">
        <w:rPr>
          <w:rFonts w:ascii="Calibri" w:eastAsia="Times New Roman" w:hAnsi="Calibri" w:cs="Calibri"/>
          <w:lang w:eastAsia="en-AU"/>
        </w:rPr>
        <w:t xml:space="preserve"> Critical Actions to identify and respond to child abuse. The </w:t>
      </w:r>
      <w:r w:rsidR="001D3E8D">
        <w:rPr>
          <w:rFonts w:ascii="Calibri" w:eastAsia="Times New Roman" w:hAnsi="Calibri" w:cs="Calibri"/>
          <w:lang w:eastAsia="en-AU"/>
        </w:rPr>
        <w:t>4</w:t>
      </w:r>
      <w:r w:rsidRPr="002458F3">
        <w:rPr>
          <w:rFonts w:ascii="Calibri" w:eastAsia="Times New Roman" w:hAnsi="Calibri" w:cs="Calibri"/>
          <w:lang w:eastAsia="en-AU"/>
        </w:rPr>
        <w:t xml:space="preserve"> Critical Actions are: </w:t>
      </w:r>
    </w:p>
    <w:p w14:paraId="4D6BE039" w14:textId="77777777" w:rsidR="002458F3" w:rsidRPr="002458F3" w:rsidRDefault="002458F3" w:rsidP="00CF148E">
      <w:pPr>
        <w:numPr>
          <w:ilvl w:val="0"/>
          <w:numId w:val="26"/>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lang w:eastAsia="en-AU"/>
        </w:rPr>
        <w:t>Identify child abuse </w:t>
      </w:r>
    </w:p>
    <w:p w14:paraId="3E85B7E2" w14:textId="77777777" w:rsidR="002458F3" w:rsidRPr="002458F3" w:rsidRDefault="002458F3" w:rsidP="00CF148E">
      <w:pPr>
        <w:numPr>
          <w:ilvl w:val="0"/>
          <w:numId w:val="27"/>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lang w:eastAsia="en-AU"/>
        </w:rPr>
        <w:t>Support students in the school </w:t>
      </w:r>
    </w:p>
    <w:p w14:paraId="2AEC3664" w14:textId="77777777" w:rsidR="002458F3" w:rsidRPr="002458F3" w:rsidRDefault="002458F3" w:rsidP="00CF148E">
      <w:pPr>
        <w:numPr>
          <w:ilvl w:val="0"/>
          <w:numId w:val="28"/>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lang w:eastAsia="en-AU"/>
        </w:rPr>
        <w:t>Refer student to community services </w:t>
      </w:r>
    </w:p>
    <w:p w14:paraId="42EF5346" w14:textId="77777777" w:rsidR="002458F3" w:rsidRPr="002458F3" w:rsidRDefault="002458F3" w:rsidP="00CF148E">
      <w:pPr>
        <w:numPr>
          <w:ilvl w:val="0"/>
          <w:numId w:val="29"/>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lang w:eastAsia="en-AU"/>
        </w:rPr>
        <w:t>Report abuse to authorities. </w:t>
      </w:r>
    </w:p>
    <w:p w14:paraId="725A8010"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At all times all staff must: </w:t>
      </w:r>
    </w:p>
    <w:p w14:paraId="14EFEBA3" w14:textId="77777777" w:rsidR="002458F3" w:rsidRPr="002458F3" w:rsidRDefault="002458F3" w:rsidP="00CF148E">
      <w:pPr>
        <w:numPr>
          <w:ilvl w:val="0"/>
          <w:numId w:val="30"/>
        </w:numPr>
        <w:spacing w:after="0" w:line="240" w:lineRule="auto"/>
        <w:ind w:left="1080" w:firstLine="0"/>
        <w:textAlignment w:val="baseline"/>
        <w:rPr>
          <w:rFonts w:ascii="Calibri" w:eastAsia="Times New Roman" w:hAnsi="Calibri" w:cs="Calibri"/>
          <w:lang w:eastAsia="en-AU"/>
        </w:rPr>
      </w:pPr>
      <w:hyperlink r:id="rId20" w:tgtFrame="_blank" w:history="1">
        <w:r w:rsidRPr="002458F3">
          <w:rPr>
            <w:rFonts w:ascii="Calibri" w:eastAsia="Times New Roman" w:hAnsi="Calibri" w:cs="Calibri"/>
            <w:color w:val="0563C1"/>
            <w:u w:val="single"/>
            <w:lang w:eastAsia="en-AU"/>
          </w:rPr>
          <w:t>Respond to an emergency</w:t>
        </w:r>
      </w:hyperlink>
      <w:r w:rsidRPr="002458F3">
        <w:rPr>
          <w:rFonts w:ascii="Calibri" w:eastAsia="Times New Roman" w:hAnsi="Calibri" w:cs="Calibri"/>
          <w:lang w:eastAsia="en-AU"/>
        </w:rPr>
        <w:t> </w:t>
      </w:r>
    </w:p>
    <w:p w14:paraId="532F8F93" w14:textId="77777777" w:rsidR="002458F3" w:rsidRPr="002458F3" w:rsidRDefault="002458F3" w:rsidP="00CF148E">
      <w:pPr>
        <w:numPr>
          <w:ilvl w:val="0"/>
          <w:numId w:val="31"/>
        </w:numPr>
        <w:spacing w:after="0" w:line="240" w:lineRule="auto"/>
        <w:ind w:left="1080" w:firstLine="0"/>
        <w:textAlignment w:val="baseline"/>
        <w:rPr>
          <w:rFonts w:ascii="Calibri" w:eastAsia="Times New Roman" w:hAnsi="Calibri" w:cs="Calibri"/>
          <w:lang w:eastAsia="en-AU"/>
        </w:rPr>
      </w:pPr>
      <w:hyperlink r:id="rId21" w:tgtFrame="_blank" w:history="1">
        <w:r w:rsidRPr="002458F3">
          <w:rPr>
            <w:rFonts w:ascii="Calibri" w:eastAsia="Times New Roman" w:hAnsi="Calibri" w:cs="Calibri"/>
            <w:color w:val="0563C1"/>
            <w:u w:val="single"/>
            <w:lang w:eastAsia="en-AU"/>
          </w:rPr>
          <w:t>Adapt to changing circumstances</w:t>
        </w:r>
      </w:hyperlink>
      <w:r w:rsidRPr="002458F3">
        <w:rPr>
          <w:rFonts w:ascii="Calibri" w:eastAsia="Times New Roman" w:hAnsi="Calibri" w:cs="Calibri"/>
          <w:lang w:eastAsia="en-AU"/>
        </w:rPr>
        <w:t> </w:t>
      </w:r>
    </w:p>
    <w:p w14:paraId="62A3DF8E" w14:textId="77777777" w:rsidR="002458F3" w:rsidRPr="002458F3" w:rsidRDefault="002458F3" w:rsidP="00CF148E">
      <w:pPr>
        <w:numPr>
          <w:ilvl w:val="0"/>
          <w:numId w:val="32"/>
        </w:numPr>
        <w:spacing w:after="0" w:line="240" w:lineRule="auto"/>
        <w:ind w:left="1080" w:firstLine="0"/>
        <w:textAlignment w:val="baseline"/>
        <w:rPr>
          <w:rFonts w:ascii="Calibri" w:eastAsia="Times New Roman" w:hAnsi="Calibri" w:cs="Calibri"/>
          <w:lang w:eastAsia="en-AU"/>
        </w:rPr>
      </w:pPr>
      <w:hyperlink r:id="rId22" w:tgtFrame="_blank" w:history="1">
        <w:r w:rsidRPr="002458F3">
          <w:rPr>
            <w:rFonts w:ascii="Calibri" w:eastAsia="Times New Roman" w:hAnsi="Calibri" w:cs="Calibri"/>
            <w:color w:val="0563C1"/>
            <w:u w:val="single"/>
            <w:lang w:eastAsia="en-AU"/>
          </w:rPr>
          <w:t>Document their actions</w:t>
        </w:r>
      </w:hyperlink>
      <w:r w:rsidRPr="002458F3">
        <w:rPr>
          <w:rFonts w:ascii="Calibri" w:eastAsia="Times New Roman" w:hAnsi="Calibri" w:cs="Calibri"/>
          <w:lang w:eastAsia="en-AU"/>
        </w:rPr>
        <w:t>. </w:t>
      </w:r>
    </w:p>
    <w:p w14:paraId="43C42CAB"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All staff must follow the </w:t>
      </w:r>
      <w:hyperlink r:id="rId23" w:tgtFrame="_blank" w:history="1">
        <w:r w:rsidRPr="002458F3">
          <w:rPr>
            <w:rFonts w:ascii="Calibri" w:eastAsia="Times New Roman" w:hAnsi="Calibri" w:cs="Calibri"/>
            <w:color w:val="0563C1"/>
            <w:u w:val="single"/>
            <w:lang w:eastAsia="en-AU"/>
          </w:rPr>
          <w:t>4 Critical Actions</w:t>
        </w:r>
      </w:hyperlink>
      <w:r w:rsidRPr="002458F3">
        <w:rPr>
          <w:rFonts w:ascii="Calibri" w:eastAsia="Times New Roman" w:hAnsi="Calibri" w:cs="Calibri"/>
          <w:lang w:eastAsia="en-AU"/>
        </w:rPr>
        <w:t> - based on the source of abuse: </w:t>
      </w:r>
    </w:p>
    <w:p w14:paraId="57F26D0B" w14:textId="77777777" w:rsidR="002458F3" w:rsidRPr="002458F3" w:rsidRDefault="002458F3" w:rsidP="00CF148E">
      <w:pPr>
        <w:numPr>
          <w:ilvl w:val="0"/>
          <w:numId w:val="33"/>
        </w:numPr>
        <w:spacing w:after="0" w:line="240" w:lineRule="auto"/>
        <w:ind w:left="1080" w:firstLine="0"/>
        <w:textAlignment w:val="baseline"/>
        <w:rPr>
          <w:rFonts w:ascii="Calibri" w:eastAsia="Times New Roman" w:hAnsi="Calibri" w:cs="Calibri"/>
          <w:lang w:eastAsia="en-AU"/>
        </w:rPr>
      </w:pPr>
      <w:hyperlink r:id="rId24" w:tgtFrame="_blank" w:history="1">
        <w:r w:rsidRPr="002458F3">
          <w:rPr>
            <w:rFonts w:ascii="Calibri" w:eastAsia="Times New Roman" w:hAnsi="Calibri" w:cs="Calibri"/>
            <w:color w:val="0563C1"/>
            <w:u w:val="single"/>
            <w:lang w:eastAsia="en-AU"/>
          </w:rPr>
          <w:t>4 Critical Actions to identify and respond to child abuse by an adult engaged by the school</w:t>
        </w:r>
      </w:hyperlink>
      <w:r w:rsidRPr="002458F3">
        <w:rPr>
          <w:rFonts w:ascii="Calibri" w:eastAsia="Times New Roman" w:hAnsi="Calibri" w:cs="Calibri"/>
          <w:lang w:eastAsia="en-AU"/>
        </w:rPr>
        <w:t> </w:t>
      </w:r>
    </w:p>
    <w:p w14:paraId="0A4E1F6F" w14:textId="77777777" w:rsidR="002458F3" w:rsidRPr="002458F3" w:rsidRDefault="002458F3" w:rsidP="00CF148E">
      <w:pPr>
        <w:numPr>
          <w:ilvl w:val="0"/>
          <w:numId w:val="34"/>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Any allegation, complaint, disclosure or concern of abuse (including grooming) by an adult engaged by a school may be reportable conduct under Victoria’s </w:t>
      </w:r>
      <w:hyperlink r:id="rId25" w:tgtFrame="_blank" w:history="1">
        <w:r w:rsidRPr="002458F3">
          <w:rPr>
            <w:rFonts w:ascii="Calibri" w:eastAsia="Times New Roman" w:hAnsi="Calibri" w:cs="Calibri"/>
            <w:color w:val="0563C1"/>
            <w:u w:val="single"/>
            <w:lang w:eastAsia="en-AU"/>
          </w:rPr>
          <w:t>Reportable Conduct Scheme</w:t>
        </w:r>
      </w:hyperlink>
      <w:r w:rsidRPr="002458F3">
        <w:rPr>
          <w:rFonts w:ascii="Calibri" w:eastAsia="Times New Roman" w:hAnsi="Calibri" w:cs="Calibri"/>
          <w:lang w:eastAsia="en-AU"/>
        </w:rPr>
        <w:t> and </w:t>
      </w:r>
      <w:r w:rsidRPr="002458F3">
        <w:rPr>
          <w:rFonts w:ascii="Calibri" w:eastAsia="Times New Roman" w:hAnsi="Calibri" w:cs="Calibri"/>
          <w:b/>
          <w:bCs/>
          <w:lang w:eastAsia="en-AU"/>
        </w:rPr>
        <w:t>must be reported</w:t>
      </w:r>
      <w:r w:rsidRPr="002458F3">
        <w:rPr>
          <w:rFonts w:ascii="Calibri" w:eastAsia="Times New Roman" w:hAnsi="Calibri" w:cs="Calibri"/>
          <w:lang w:eastAsia="en-AU"/>
        </w:rPr>
        <w:t>. </w:t>
      </w:r>
    </w:p>
    <w:p w14:paraId="72189008" w14:textId="77777777" w:rsidR="002458F3" w:rsidRPr="002458F3" w:rsidRDefault="002458F3" w:rsidP="00CF148E">
      <w:pPr>
        <w:numPr>
          <w:ilvl w:val="0"/>
          <w:numId w:val="35"/>
        </w:numPr>
        <w:spacing w:after="0" w:line="240" w:lineRule="auto"/>
        <w:ind w:left="1080" w:firstLine="0"/>
        <w:textAlignment w:val="baseline"/>
        <w:rPr>
          <w:rFonts w:ascii="Calibri" w:eastAsia="Times New Roman" w:hAnsi="Calibri" w:cs="Calibri"/>
          <w:lang w:eastAsia="en-AU"/>
        </w:rPr>
      </w:pPr>
      <w:hyperlink r:id="rId26" w:tgtFrame="_blank" w:history="1">
        <w:r w:rsidRPr="002458F3">
          <w:rPr>
            <w:rFonts w:ascii="Calibri" w:eastAsia="Times New Roman" w:hAnsi="Calibri" w:cs="Calibri"/>
            <w:color w:val="0563C1"/>
            <w:u w:val="single"/>
            <w:lang w:eastAsia="en-AU"/>
          </w:rPr>
          <w:t>4 Critical Actions to identify and respond to student-to-student abuse</w:t>
        </w:r>
      </w:hyperlink>
      <w:r w:rsidRPr="002458F3">
        <w:rPr>
          <w:rFonts w:ascii="Calibri" w:eastAsia="Times New Roman" w:hAnsi="Calibri" w:cs="Calibri"/>
          <w:lang w:eastAsia="en-AU"/>
        </w:rPr>
        <w:t> </w:t>
      </w:r>
    </w:p>
    <w:p w14:paraId="335A7147" w14:textId="77777777" w:rsidR="002458F3" w:rsidRPr="002458F3" w:rsidRDefault="002458F3" w:rsidP="00CF148E">
      <w:pPr>
        <w:numPr>
          <w:ilvl w:val="0"/>
          <w:numId w:val="36"/>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As soon as you form a reasonable belief that a student has been, or is at risk of being, abused by another student </w:t>
      </w:r>
      <w:r w:rsidRPr="002458F3">
        <w:rPr>
          <w:rFonts w:ascii="Calibri" w:eastAsia="Times New Roman" w:hAnsi="Calibri" w:cs="Calibri"/>
          <w:b/>
          <w:bCs/>
          <w:lang w:eastAsia="en-AU"/>
        </w:rPr>
        <w:t>you must act</w:t>
      </w:r>
      <w:r w:rsidRPr="002458F3">
        <w:rPr>
          <w:rFonts w:ascii="Calibri" w:eastAsia="Times New Roman" w:hAnsi="Calibri" w:cs="Calibri"/>
          <w:lang w:eastAsia="en-AU"/>
        </w:rPr>
        <w:t>. </w:t>
      </w:r>
    </w:p>
    <w:p w14:paraId="2FB879B3" w14:textId="77777777" w:rsidR="002458F3" w:rsidRPr="002458F3" w:rsidRDefault="002458F3" w:rsidP="00CF148E">
      <w:pPr>
        <w:numPr>
          <w:ilvl w:val="0"/>
          <w:numId w:val="37"/>
        </w:numPr>
        <w:spacing w:after="0" w:line="240" w:lineRule="auto"/>
        <w:ind w:left="1080" w:firstLine="0"/>
        <w:textAlignment w:val="baseline"/>
        <w:rPr>
          <w:rFonts w:ascii="Calibri" w:eastAsia="Times New Roman" w:hAnsi="Calibri" w:cs="Calibri"/>
          <w:lang w:eastAsia="en-AU"/>
        </w:rPr>
      </w:pPr>
      <w:hyperlink r:id="rId27" w:tgtFrame="_blank" w:history="1">
        <w:r w:rsidRPr="002458F3">
          <w:rPr>
            <w:rFonts w:ascii="Calibri" w:eastAsia="Times New Roman" w:hAnsi="Calibri" w:cs="Calibri"/>
            <w:color w:val="0563C1"/>
            <w:u w:val="single"/>
            <w:lang w:eastAsia="en-AU"/>
          </w:rPr>
          <w:t>4 Critical Actions to identify and respond to child abuse in the family</w:t>
        </w:r>
      </w:hyperlink>
      <w:r w:rsidRPr="002458F3">
        <w:rPr>
          <w:rFonts w:ascii="Calibri" w:eastAsia="Times New Roman" w:hAnsi="Calibri" w:cs="Calibri"/>
          <w:lang w:eastAsia="en-AU"/>
        </w:rPr>
        <w:t> </w:t>
      </w:r>
    </w:p>
    <w:p w14:paraId="532197C0" w14:textId="77777777" w:rsidR="002458F3" w:rsidRPr="002458F3" w:rsidRDefault="002458F3" w:rsidP="00CF148E">
      <w:pPr>
        <w:numPr>
          <w:ilvl w:val="0"/>
          <w:numId w:val="38"/>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As soon as you form a reasonable belief that a student has been, or is at risk of being, abused by someone in the family </w:t>
      </w:r>
      <w:r w:rsidRPr="002458F3">
        <w:rPr>
          <w:rFonts w:ascii="Calibri" w:eastAsia="Times New Roman" w:hAnsi="Calibri" w:cs="Calibri"/>
          <w:b/>
          <w:bCs/>
          <w:lang w:eastAsia="en-AU"/>
        </w:rPr>
        <w:t>you must act</w:t>
      </w:r>
      <w:r w:rsidRPr="002458F3">
        <w:rPr>
          <w:rFonts w:ascii="Calibri" w:eastAsia="Times New Roman" w:hAnsi="Calibri" w:cs="Calibri"/>
          <w:lang w:eastAsia="en-AU"/>
        </w:rPr>
        <w:t>. </w:t>
      </w:r>
    </w:p>
    <w:p w14:paraId="4AC784C7" w14:textId="77777777" w:rsidR="002458F3" w:rsidRPr="002458F3" w:rsidRDefault="002458F3" w:rsidP="00CF148E">
      <w:pPr>
        <w:numPr>
          <w:ilvl w:val="0"/>
          <w:numId w:val="39"/>
        </w:numPr>
        <w:spacing w:after="0" w:line="240" w:lineRule="auto"/>
        <w:ind w:left="1080" w:firstLine="0"/>
        <w:textAlignment w:val="baseline"/>
        <w:rPr>
          <w:rFonts w:ascii="Calibri" w:eastAsia="Times New Roman" w:hAnsi="Calibri" w:cs="Calibri"/>
          <w:lang w:eastAsia="en-AU"/>
        </w:rPr>
      </w:pPr>
      <w:hyperlink r:id="rId28" w:tgtFrame="_blank" w:history="1">
        <w:r w:rsidRPr="002458F3">
          <w:rPr>
            <w:rFonts w:ascii="Calibri" w:eastAsia="Times New Roman" w:hAnsi="Calibri" w:cs="Calibri"/>
            <w:color w:val="0563C1"/>
            <w:u w:val="single"/>
            <w:lang w:eastAsia="en-AU"/>
          </w:rPr>
          <w:t>4 Critical Actions to identify and respond to child abuse in the community</w:t>
        </w:r>
      </w:hyperlink>
      <w:r w:rsidRPr="002458F3">
        <w:rPr>
          <w:rFonts w:ascii="Calibri" w:eastAsia="Times New Roman" w:hAnsi="Calibri" w:cs="Calibri"/>
          <w:lang w:eastAsia="en-AU"/>
        </w:rPr>
        <w:t>.  </w:t>
      </w:r>
    </w:p>
    <w:p w14:paraId="633DB2F0" w14:textId="77777777" w:rsidR="002458F3" w:rsidRPr="002458F3" w:rsidRDefault="002458F3" w:rsidP="00CF148E">
      <w:pPr>
        <w:numPr>
          <w:ilvl w:val="0"/>
          <w:numId w:val="40"/>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lastRenderedPageBreak/>
        <w:t>As soon as you form a reasonable belief that a student has been, or is at risk of being, abused by someone in the community </w:t>
      </w:r>
      <w:r w:rsidRPr="002458F3">
        <w:rPr>
          <w:rFonts w:ascii="Calibri" w:eastAsia="Times New Roman" w:hAnsi="Calibri" w:cs="Calibri"/>
          <w:b/>
          <w:bCs/>
          <w:lang w:eastAsia="en-AU"/>
        </w:rPr>
        <w:t>you must act.</w:t>
      </w:r>
      <w:r w:rsidRPr="002458F3">
        <w:rPr>
          <w:rFonts w:ascii="Calibri" w:eastAsia="Times New Roman" w:hAnsi="Calibri" w:cs="Calibri"/>
          <w:lang w:eastAsia="en-AU"/>
        </w:rPr>
        <w:t> </w:t>
      </w:r>
    </w:p>
    <w:p w14:paraId="51068990"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Our school follows detailed guidance on the </w:t>
      </w:r>
      <w:hyperlink r:id="rId29" w:tgtFrame="_blank" w:history="1">
        <w:r w:rsidRPr="002458F3">
          <w:rPr>
            <w:rFonts w:ascii="Calibri" w:eastAsia="Times New Roman" w:hAnsi="Calibri" w:cs="Calibri"/>
            <w:color w:val="0563C1"/>
            <w:u w:val="single"/>
            <w:lang w:eastAsia="en-AU"/>
          </w:rPr>
          <w:t>4 Critical Actions</w:t>
        </w:r>
      </w:hyperlink>
      <w:r w:rsidRPr="002458F3">
        <w:rPr>
          <w:rFonts w:ascii="Calibri" w:eastAsia="Times New Roman" w:hAnsi="Calibri" w:cs="Calibri"/>
          <w:lang w:eastAsia="en-AU"/>
        </w:rPr>
        <w:t> for each source of abuse on the </w:t>
      </w:r>
      <w:hyperlink r:id="rId30" w:tgtFrame="_blank" w:history="1">
        <w:r w:rsidRPr="002458F3">
          <w:rPr>
            <w:rFonts w:ascii="Calibri" w:eastAsia="Times New Roman" w:hAnsi="Calibri" w:cs="Calibri"/>
            <w:color w:val="0563C1"/>
            <w:u w:val="single"/>
            <w:lang w:eastAsia="en-AU"/>
          </w:rPr>
          <w:t>PROTECT website</w:t>
        </w:r>
      </w:hyperlink>
      <w:r w:rsidRPr="002458F3">
        <w:rPr>
          <w:rFonts w:ascii="Calibri" w:eastAsia="Times New Roman" w:hAnsi="Calibri" w:cs="Calibri"/>
          <w:lang w:eastAsia="en-AU"/>
        </w:rPr>
        <w:t>. This includes guidance on how to </w:t>
      </w:r>
      <w:hyperlink r:id="rId31" w:tgtFrame="_blank" w:history="1">
        <w:r w:rsidRPr="002458F3">
          <w:rPr>
            <w:rFonts w:ascii="Calibri" w:eastAsia="Times New Roman" w:hAnsi="Calibri" w:cs="Calibri"/>
            <w:color w:val="0563C1"/>
            <w:u w:val="single"/>
            <w:lang w:eastAsia="en-AU"/>
          </w:rPr>
          <w:t>respond to a disclosure</w:t>
        </w:r>
      </w:hyperlink>
      <w:r w:rsidRPr="002458F3">
        <w:rPr>
          <w:rFonts w:ascii="Calibri" w:eastAsia="Times New Roman" w:hAnsi="Calibri" w:cs="Calibri"/>
          <w:lang w:eastAsia="en-AU"/>
        </w:rPr>
        <w:t> of child abuse made by a student or young person in a trauma-informed way and provide appropriate support, including suggested language to use.  </w:t>
      </w:r>
    </w:p>
    <w:p w14:paraId="02D83421"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To ensure the 4 Critical Actions are followed, staff must immediately notify one of our school’s relevant child safety nominated contacts on becoming aware that a student is, or may be, experiencing child abuse (including grooming).  </w:t>
      </w:r>
    </w:p>
    <w:p w14:paraId="3B548F29"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Our child safety nominated contacts are listed in the table below. Our school’s child safety nominated contacts work with staff and school leadership to provide oversight and ensure: </w:t>
      </w:r>
    </w:p>
    <w:p w14:paraId="3604E214" w14:textId="4C15A0E8" w:rsidR="002458F3" w:rsidRPr="002458F3" w:rsidRDefault="001D3E8D" w:rsidP="00CF148E">
      <w:pPr>
        <w:numPr>
          <w:ilvl w:val="0"/>
          <w:numId w:val="41"/>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C</w:t>
      </w:r>
      <w:r w:rsidR="002458F3" w:rsidRPr="002458F3">
        <w:rPr>
          <w:rFonts w:ascii="Calibri" w:eastAsia="Times New Roman" w:hAnsi="Calibri" w:cs="Calibri"/>
          <w:lang w:eastAsia="en-AU"/>
        </w:rPr>
        <w:t>hild safety concerns are taken seriously </w:t>
      </w:r>
    </w:p>
    <w:p w14:paraId="7461DCFF" w14:textId="74CAAF6E" w:rsidR="002458F3" w:rsidRPr="002458F3" w:rsidRDefault="001D3E8D" w:rsidP="00CF148E">
      <w:pPr>
        <w:numPr>
          <w:ilvl w:val="0"/>
          <w:numId w:val="42"/>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T</w:t>
      </w:r>
      <w:r w:rsidR="002458F3" w:rsidRPr="002458F3">
        <w:rPr>
          <w:rFonts w:ascii="Calibri" w:eastAsia="Times New Roman" w:hAnsi="Calibri" w:cs="Calibri"/>
          <w:lang w:eastAsia="en-AU"/>
        </w:rPr>
        <w:t>he school’s response is prompt and thorough  </w:t>
      </w:r>
    </w:p>
    <w:p w14:paraId="69682AA1" w14:textId="1EB91649" w:rsidR="002458F3" w:rsidRPr="002458F3" w:rsidRDefault="001D3E8D" w:rsidP="00CF148E">
      <w:pPr>
        <w:numPr>
          <w:ilvl w:val="0"/>
          <w:numId w:val="43"/>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T</w:t>
      </w:r>
      <w:r w:rsidR="002458F3" w:rsidRPr="002458F3">
        <w:rPr>
          <w:rFonts w:ascii="Calibri" w:eastAsia="Times New Roman" w:hAnsi="Calibri" w:cs="Calibri"/>
          <w:lang w:eastAsia="en-AU"/>
        </w:rPr>
        <w:t>he relevant 4 Critical Actions and PROTECT guidance are followed. </w:t>
      </w:r>
    </w:p>
    <w:p w14:paraId="727816C6" w14:textId="77777777" w:rsidR="006E15B0" w:rsidRDefault="002458F3" w:rsidP="002458F3">
      <w:pPr>
        <w:spacing w:after="0" w:line="240" w:lineRule="auto"/>
        <w:textAlignment w:val="baseline"/>
        <w:rPr>
          <w:rFonts w:ascii="Calibri" w:eastAsia="Times New Roman" w:hAnsi="Calibri" w:cs="Calibri"/>
          <w:lang w:eastAsia="en-AU"/>
        </w:rPr>
      </w:pPr>
      <w:r w:rsidRPr="002458F3">
        <w:rPr>
          <w:rFonts w:ascii="Calibri" w:eastAsia="Times New Roman" w:hAnsi="Calibri" w:cs="Calibri"/>
          <w:lang w:eastAsia="en-AU"/>
        </w:rPr>
        <w:t>Anyone can contact these staff about a child safety concern.</w:t>
      </w:r>
    </w:p>
    <w:p w14:paraId="5C385667" w14:textId="330AE578"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This</w:t>
      </w:r>
      <w:r w:rsidR="006E15B0">
        <w:rPr>
          <w:rFonts w:ascii="Calibri" w:eastAsia="Times New Roman" w:hAnsi="Calibri" w:cs="Calibri"/>
          <w:lang w:eastAsia="en-AU"/>
        </w:rPr>
        <w:t xml:space="preserve"> i</w:t>
      </w:r>
      <w:r w:rsidRPr="002458F3">
        <w:rPr>
          <w:rFonts w:ascii="Calibri" w:eastAsia="Times New Roman" w:hAnsi="Calibri" w:cs="Calibri"/>
          <w:lang w:eastAsia="en-AU"/>
        </w:rPr>
        <w:t>ncludes students, parents/</w:t>
      </w:r>
      <w:r w:rsidR="00914D85" w:rsidRPr="002458F3">
        <w:rPr>
          <w:rFonts w:ascii="Calibri" w:eastAsia="Times New Roman" w:hAnsi="Calibri" w:cs="Calibri"/>
          <w:lang w:eastAsia="en-AU"/>
        </w:rPr>
        <w:t>carers, volunteers</w:t>
      </w:r>
      <w:r w:rsidRPr="002458F3">
        <w:rPr>
          <w:rFonts w:ascii="Calibri" w:eastAsia="Times New Roman" w:hAnsi="Calibri" w:cs="Calibri"/>
          <w:lang w:eastAsia="en-AU"/>
        </w:rPr>
        <w:t>,  or anyone else in the school community who has concerns about child abuse including grooming. </w:t>
      </w:r>
    </w:p>
    <w:p w14:paraId="50E9E0C7" w14:textId="180C5304" w:rsidR="002458F3" w:rsidRPr="002458F3" w:rsidRDefault="002458F3" w:rsidP="002458F3">
      <w:pPr>
        <w:spacing w:after="0" w:line="240" w:lineRule="auto"/>
        <w:textAlignment w:val="baseline"/>
        <w:rPr>
          <w:rFonts w:ascii="Segoe UI" w:eastAsia="Times New Roman" w:hAnsi="Segoe UI" w:cs="Segoe UI"/>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2835"/>
        <w:gridCol w:w="2355"/>
      </w:tblGrid>
      <w:tr w:rsidR="002458F3" w:rsidRPr="002458F3" w14:paraId="797AB266" w14:textId="7777777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DEEAF6"/>
            <w:hideMark/>
          </w:tcPr>
          <w:p w14:paraId="37610FE1" w14:textId="77777777" w:rsidR="002458F3" w:rsidRPr="002458F3" w:rsidRDefault="002458F3" w:rsidP="002458F3">
            <w:pPr>
              <w:spacing w:after="0" w:line="240" w:lineRule="auto"/>
              <w:textAlignment w:val="baseline"/>
              <w:rPr>
                <w:rFonts w:ascii="Times New Roman" w:eastAsia="Times New Roman" w:hAnsi="Times New Roman" w:cs="Times New Roman"/>
                <w:sz w:val="24"/>
                <w:szCs w:val="24"/>
                <w:lang w:eastAsia="en-AU"/>
              </w:rPr>
            </w:pPr>
            <w:r w:rsidRPr="002458F3">
              <w:rPr>
                <w:rFonts w:ascii="Calibri" w:eastAsia="Times New Roman" w:hAnsi="Calibri" w:cs="Calibri"/>
                <w:b/>
                <w:bCs/>
                <w:lang w:eastAsia="en-AU"/>
              </w:rPr>
              <w:t>Role</w:t>
            </w:r>
            <w:r w:rsidRPr="002458F3">
              <w:rPr>
                <w:rFonts w:ascii="Calibri" w:eastAsia="Times New Roman" w:hAnsi="Calibri" w:cs="Calibri"/>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hideMark/>
          </w:tcPr>
          <w:p w14:paraId="21AAFF8F" w14:textId="77777777" w:rsidR="002458F3" w:rsidRPr="002458F3" w:rsidRDefault="002458F3" w:rsidP="002458F3">
            <w:pPr>
              <w:spacing w:after="0" w:line="240" w:lineRule="auto"/>
              <w:textAlignment w:val="baseline"/>
              <w:rPr>
                <w:rFonts w:ascii="Times New Roman" w:eastAsia="Times New Roman" w:hAnsi="Times New Roman" w:cs="Times New Roman"/>
                <w:sz w:val="24"/>
                <w:szCs w:val="24"/>
                <w:lang w:eastAsia="en-AU"/>
              </w:rPr>
            </w:pPr>
            <w:r w:rsidRPr="002458F3">
              <w:rPr>
                <w:rFonts w:ascii="Calibri" w:eastAsia="Times New Roman" w:hAnsi="Calibri" w:cs="Calibri"/>
                <w:b/>
                <w:bCs/>
                <w:lang w:eastAsia="en-AU"/>
              </w:rPr>
              <w:t>Name</w:t>
            </w:r>
            <w:r w:rsidRPr="002458F3">
              <w:rPr>
                <w:rFonts w:ascii="Calibri" w:eastAsia="Times New Roman" w:hAnsi="Calibri" w:cs="Calibri"/>
                <w:lang w:eastAsia="en-AU"/>
              </w:rPr>
              <w:t> </w:t>
            </w:r>
          </w:p>
        </w:tc>
        <w:tc>
          <w:tcPr>
            <w:tcW w:w="2355" w:type="dxa"/>
            <w:tcBorders>
              <w:top w:val="single" w:sz="6" w:space="0" w:color="auto"/>
              <w:left w:val="single" w:sz="6" w:space="0" w:color="auto"/>
              <w:bottom w:val="single" w:sz="6" w:space="0" w:color="auto"/>
              <w:right w:val="single" w:sz="6" w:space="0" w:color="auto"/>
            </w:tcBorders>
            <w:shd w:val="clear" w:color="auto" w:fill="DEEAF6"/>
            <w:hideMark/>
          </w:tcPr>
          <w:p w14:paraId="381ADC1A" w14:textId="77777777" w:rsidR="002458F3" w:rsidRPr="002458F3" w:rsidRDefault="002458F3" w:rsidP="002458F3">
            <w:pPr>
              <w:spacing w:after="0" w:line="240" w:lineRule="auto"/>
              <w:textAlignment w:val="baseline"/>
              <w:rPr>
                <w:rFonts w:ascii="Times New Roman" w:eastAsia="Times New Roman" w:hAnsi="Times New Roman" w:cs="Times New Roman"/>
                <w:sz w:val="24"/>
                <w:szCs w:val="24"/>
                <w:lang w:eastAsia="en-AU"/>
              </w:rPr>
            </w:pPr>
            <w:r w:rsidRPr="002458F3">
              <w:rPr>
                <w:rFonts w:ascii="Calibri" w:eastAsia="Times New Roman" w:hAnsi="Calibri" w:cs="Calibri"/>
                <w:b/>
                <w:bCs/>
                <w:lang w:eastAsia="en-AU"/>
              </w:rPr>
              <w:t>Phone</w:t>
            </w:r>
            <w:r w:rsidRPr="002458F3">
              <w:rPr>
                <w:rFonts w:ascii="Calibri" w:eastAsia="Times New Roman" w:hAnsi="Calibri" w:cs="Calibri"/>
                <w:lang w:eastAsia="en-AU"/>
              </w:rPr>
              <w:t> </w:t>
            </w:r>
          </w:p>
        </w:tc>
      </w:tr>
      <w:tr w:rsidR="002458F3" w:rsidRPr="002458F3" w14:paraId="71FDBA2F" w14:textId="77777777" w:rsidTr="004A77E7">
        <w:trPr>
          <w:trHeight w:val="300"/>
        </w:trPr>
        <w:tc>
          <w:tcPr>
            <w:tcW w:w="3810" w:type="dxa"/>
            <w:tcBorders>
              <w:top w:val="single" w:sz="6" w:space="0" w:color="auto"/>
              <w:left w:val="single" w:sz="6" w:space="0" w:color="auto"/>
              <w:bottom w:val="single" w:sz="6" w:space="0" w:color="auto"/>
              <w:right w:val="single" w:sz="6" w:space="0" w:color="auto"/>
            </w:tcBorders>
            <w:hideMark/>
          </w:tcPr>
          <w:p w14:paraId="731AF4E7" w14:textId="77777777" w:rsidR="002458F3" w:rsidRPr="006E15B0" w:rsidRDefault="002458F3" w:rsidP="002458F3">
            <w:pPr>
              <w:spacing w:after="0" w:line="240" w:lineRule="auto"/>
              <w:textAlignment w:val="baseline"/>
              <w:rPr>
                <w:rFonts w:ascii="Calibri" w:eastAsia="Times New Roman" w:hAnsi="Calibri" w:cs="Calibri"/>
                <w:lang w:eastAsia="en-AU"/>
              </w:rPr>
            </w:pPr>
            <w:r w:rsidRPr="006E15B0">
              <w:rPr>
                <w:rFonts w:ascii="Calibri" w:eastAsia="Times New Roman" w:hAnsi="Calibri" w:cs="Calibri"/>
                <w:lang w:eastAsia="en-AU"/>
              </w:rPr>
              <w:t>Principal</w:t>
            </w:r>
            <w:r w:rsidRPr="002458F3">
              <w:rPr>
                <w:rFonts w:ascii="Calibri" w:eastAsia="Times New Roman" w:hAnsi="Calibri" w:cs="Calibri"/>
                <w:lang w:eastAsia="en-AU"/>
              </w:rPr>
              <w:t> </w:t>
            </w:r>
          </w:p>
        </w:tc>
        <w:tc>
          <w:tcPr>
            <w:tcW w:w="2835" w:type="dxa"/>
            <w:tcBorders>
              <w:top w:val="single" w:sz="6" w:space="0" w:color="auto"/>
              <w:left w:val="single" w:sz="6" w:space="0" w:color="auto"/>
              <w:bottom w:val="single" w:sz="6" w:space="0" w:color="auto"/>
              <w:right w:val="single" w:sz="6" w:space="0" w:color="auto"/>
            </w:tcBorders>
          </w:tcPr>
          <w:p w14:paraId="6C3239E0" w14:textId="4A4DAF65" w:rsidR="002458F3" w:rsidRPr="006E15B0" w:rsidRDefault="004A77E7" w:rsidP="002458F3">
            <w:pPr>
              <w:spacing w:after="0" w:line="240" w:lineRule="auto"/>
              <w:textAlignment w:val="baseline"/>
              <w:rPr>
                <w:rFonts w:ascii="Calibri" w:eastAsia="Times New Roman" w:hAnsi="Calibri" w:cs="Calibri"/>
                <w:lang w:eastAsia="en-AU"/>
              </w:rPr>
            </w:pPr>
            <w:r w:rsidRPr="006E15B0">
              <w:rPr>
                <w:rFonts w:ascii="Calibri" w:eastAsia="Times New Roman" w:hAnsi="Calibri" w:cs="Calibri"/>
                <w:lang w:eastAsia="en-AU"/>
              </w:rPr>
              <w:t>Heather Kennedy</w:t>
            </w:r>
          </w:p>
        </w:tc>
        <w:tc>
          <w:tcPr>
            <w:tcW w:w="2355" w:type="dxa"/>
            <w:tcBorders>
              <w:top w:val="single" w:sz="6" w:space="0" w:color="auto"/>
              <w:left w:val="single" w:sz="6" w:space="0" w:color="auto"/>
              <w:bottom w:val="single" w:sz="6" w:space="0" w:color="auto"/>
              <w:right w:val="single" w:sz="6" w:space="0" w:color="auto"/>
            </w:tcBorders>
          </w:tcPr>
          <w:p w14:paraId="5DE33F3C" w14:textId="544BA42E" w:rsidR="002458F3" w:rsidRPr="006E15B0" w:rsidRDefault="004A77E7" w:rsidP="002458F3">
            <w:pPr>
              <w:spacing w:after="0" w:line="240" w:lineRule="auto"/>
              <w:textAlignment w:val="baseline"/>
              <w:rPr>
                <w:rFonts w:ascii="Calibri" w:eastAsia="Times New Roman" w:hAnsi="Calibri" w:cs="Calibri"/>
                <w:lang w:eastAsia="en-AU"/>
              </w:rPr>
            </w:pPr>
            <w:r w:rsidRPr="006E15B0">
              <w:rPr>
                <w:rFonts w:ascii="Calibri" w:eastAsia="Times New Roman" w:hAnsi="Calibri" w:cs="Calibri"/>
                <w:lang w:eastAsia="en-AU"/>
              </w:rPr>
              <w:t xml:space="preserve"> 58265212</w:t>
            </w:r>
          </w:p>
        </w:tc>
      </w:tr>
      <w:tr w:rsidR="002458F3" w:rsidRPr="002458F3" w14:paraId="215A20D3"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68EBB8AB" w14:textId="19E86AF8" w:rsidR="002458F3" w:rsidRPr="002458F3" w:rsidRDefault="004A77E7" w:rsidP="004A77E7">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Vice Principal </w:t>
            </w:r>
          </w:p>
        </w:tc>
        <w:tc>
          <w:tcPr>
            <w:tcW w:w="2835" w:type="dxa"/>
            <w:tcBorders>
              <w:top w:val="single" w:sz="6" w:space="0" w:color="auto"/>
              <w:left w:val="single" w:sz="6" w:space="0" w:color="auto"/>
              <w:bottom w:val="single" w:sz="6" w:space="0" w:color="auto"/>
              <w:right w:val="single" w:sz="6" w:space="0" w:color="auto"/>
            </w:tcBorders>
            <w:hideMark/>
          </w:tcPr>
          <w:p w14:paraId="36187879" w14:textId="72065FFE" w:rsidR="002458F3" w:rsidRPr="006E15B0" w:rsidRDefault="004A77E7" w:rsidP="002458F3">
            <w:pPr>
              <w:spacing w:after="0" w:line="240" w:lineRule="auto"/>
              <w:textAlignment w:val="baseline"/>
              <w:rPr>
                <w:rFonts w:ascii="Calibri" w:eastAsia="Times New Roman" w:hAnsi="Calibri" w:cs="Calibri"/>
                <w:lang w:eastAsia="en-AU"/>
              </w:rPr>
            </w:pPr>
            <w:r w:rsidRPr="006E15B0">
              <w:rPr>
                <w:rFonts w:ascii="Calibri" w:eastAsia="Times New Roman" w:hAnsi="Calibri" w:cs="Calibri"/>
                <w:lang w:eastAsia="en-AU"/>
              </w:rPr>
              <w:t xml:space="preserve">Filippa Kimmorley </w:t>
            </w:r>
          </w:p>
        </w:tc>
        <w:tc>
          <w:tcPr>
            <w:tcW w:w="2355" w:type="dxa"/>
            <w:tcBorders>
              <w:top w:val="single" w:sz="6" w:space="0" w:color="auto"/>
              <w:left w:val="single" w:sz="6" w:space="0" w:color="auto"/>
              <w:bottom w:val="single" w:sz="6" w:space="0" w:color="auto"/>
              <w:right w:val="single" w:sz="6" w:space="0" w:color="auto"/>
            </w:tcBorders>
            <w:hideMark/>
          </w:tcPr>
          <w:p w14:paraId="63D29990" w14:textId="5ED60A07" w:rsidR="002458F3" w:rsidRPr="006E15B0" w:rsidRDefault="004A77E7" w:rsidP="002458F3">
            <w:pPr>
              <w:spacing w:after="0" w:line="240" w:lineRule="auto"/>
              <w:textAlignment w:val="baseline"/>
              <w:rPr>
                <w:rFonts w:ascii="Calibri" w:eastAsia="Times New Roman" w:hAnsi="Calibri" w:cs="Calibri"/>
                <w:lang w:eastAsia="en-AU"/>
              </w:rPr>
            </w:pPr>
            <w:r w:rsidRPr="006E15B0">
              <w:rPr>
                <w:rFonts w:ascii="Calibri" w:eastAsia="Times New Roman" w:hAnsi="Calibri" w:cs="Calibri"/>
                <w:lang w:eastAsia="en-AU"/>
              </w:rPr>
              <w:t xml:space="preserve"> 58265212</w:t>
            </w:r>
          </w:p>
        </w:tc>
      </w:tr>
    </w:tbl>
    <w:p w14:paraId="69BD8D9D" w14:textId="77777777" w:rsidR="00914D85" w:rsidRDefault="00914D85" w:rsidP="002458F3">
      <w:pPr>
        <w:spacing w:after="0" w:line="240" w:lineRule="auto"/>
        <w:textAlignment w:val="baseline"/>
        <w:rPr>
          <w:rFonts w:ascii="Calibri" w:eastAsia="Times New Roman" w:hAnsi="Calibri" w:cs="Calibri"/>
          <w:b/>
          <w:bCs/>
          <w:color w:val="2F5496"/>
          <w:sz w:val="24"/>
          <w:szCs w:val="24"/>
          <w:lang w:eastAsia="en-AU"/>
        </w:rPr>
      </w:pPr>
    </w:p>
    <w:p w14:paraId="19AA0DA1" w14:textId="2094062C" w:rsidR="002458F3" w:rsidRPr="002458F3" w:rsidRDefault="002458F3" w:rsidP="002458F3">
      <w:pPr>
        <w:spacing w:after="0" w:line="240" w:lineRule="auto"/>
        <w:textAlignment w:val="baseline"/>
        <w:rPr>
          <w:rFonts w:ascii="Segoe UI" w:eastAsia="Times New Roman" w:hAnsi="Segoe UI" w:cs="Segoe UI"/>
          <w:b/>
          <w:bCs/>
          <w:color w:val="2F5496"/>
          <w:sz w:val="18"/>
          <w:szCs w:val="18"/>
          <w:lang w:eastAsia="en-AU"/>
        </w:rPr>
      </w:pPr>
      <w:r w:rsidRPr="002458F3">
        <w:rPr>
          <w:rFonts w:ascii="Calibri" w:eastAsia="Times New Roman" w:hAnsi="Calibri" w:cs="Calibri"/>
          <w:b/>
          <w:bCs/>
          <w:color w:val="2F5496"/>
          <w:sz w:val="24"/>
          <w:szCs w:val="24"/>
          <w:lang w:eastAsia="en-AU"/>
        </w:rPr>
        <w:t>Escalating concerns </w:t>
      </w:r>
    </w:p>
    <w:p w14:paraId="2BD99E33"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Following the 4 Critical Actions ensures that our staff take all the necessary steps where there is a concern about abuse, including grooming. If any staff member is concerned that these processes have not been followed they must: </w:t>
      </w:r>
    </w:p>
    <w:p w14:paraId="5696D3A8" w14:textId="3D98A3CB" w:rsidR="002458F3" w:rsidRPr="002458F3" w:rsidRDefault="001D3E8D" w:rsidP="00CF148E">
      <w:pPr>
        <w:numPr>
          <w:ilvl w:val="0"/>
          <w:numId w:val="44"/>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R</w:t>
      </w:r>
      <w:r w:rsidR="002458F3" w:rsidRPr="002458F3">
        <w:rPr>
          <w:rFonts w:ascii="Calibri" w:eastAsia="Times New Roman" w:hAnsi="Calibri" w:cs="Calibri"/>
          <w:lang w:eastAsia="en-AU"/>
        </w:rPr>
        <w:t>aise their concerns with the principal and escalate to the regional office via </w:t>
      </w:r>
      <w:hyperlink r:id="rId32" w:tgtFrame="_blank" w:history="1">
        <w:r w:rsidR="002458F3" w:rsidRPr="002458F3">
          <w:rPr>
            <w:rFonts w:ascii="Calibri" w:eastAsia="Times New Roman" w:hAnsi="Calibri" w:cs="Calibri"/>
            <w:color w:val="0563C1"/>
            <w:u w:val="single"/>
            <w:lang w:eastAsia="en-AU"/>
          </w:rPr>
          <w:t>1800 338 663</w:t>
        </w:r>
      </w:hyperlink>
      <w:r w:rsidR="002458F3" w:rsidRPr="002458F3">
        <w:rPr>
          <w:rFonts w:ascii="Calibri" w:eastAsia="Times New Roman" w:hAnsi="Calibri" w:cs="Calibri"/>
          <w:lang w:eastAsia="en-AU"/>
        </w:rPr>
        <w:t> or email </w:t>
      </w:r>
      <w:hyperlink r:id="rId33" w:tgtFrame="_blank" w:history="1">
        <w:r w:rsidR="002458F3" w:rsidRPr="002458F3">
          <w:rPr>
            <w:rFonts w:ascii="Calibri" w:eastAsia="Times New Roman" w:hAnsi="Calibri" w:cs="Calibri"/>
            <w:color w:val="0563C1"/>
            <w:u w:val="single"/>
            <w:lang w:eastAsia="en-AU"/>
          </w:rPr>
          <w:t>enquiries@education.vic.gov.au</w:t>
        </w:r>
      </w:hyperlink>
      <w:r w:rsidR="002458F3" w:rsidRPr="002458F3">
        <w:rPr>
          <w:rFonts w:ascii="Calibri" w:eastAsia="Times New Roman" w:hAnsi="Calibri" w:cs="Calibri"/>
          <w:lang w:eastAsia="en-AU"/>
        </w:rPr>
        <w:t> if they remain unsatisfied </w:t>
      </w:r>
    </w:p>
    <w:p w14:paraId="7342B8A8" w14:textId="23D08235" w:rsidR="002458F3" w:rsidRPr="002458F3" w:rsidRDefault="001D3E8D" w:rsidP="00CF148E">
      <w:pPr>
        <w:numPr>
          <w:ilvl w:val="0"/>
          <w:numId w:val="45"/>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R</w:t>
      </w:r>
      <w:r w:rsidR="002458F3" w:rsidRPr="002458F3">
        <w:rPr>
          <w:rFonts w:ascii="Calibri" w:eastAsia="Times New Roman" w:hAnsi="Calibri" w:cs="Calibri"/>
          <w:lang w:eastAsia="en-AU"/>
        </w:rPr>
        <w:t>eport concerns to the appropriate authorities (e.g. Victoria Police or Child Protection) in line with the 4 Critical Actions. </w:t>
      </w:r>
    </w:p>
    <w:p w14:paraId="0858F4CD" w14:textId="77777777" w:rsidR="00914D85" w:rsidRDefault="00914D85" w:rsidP="002458F3">
      <w:pPr>
        <w:spacing w:after="0" w:line="240" w:lineRule="auto"/>
        <w:textAlignment w:val="baseline"/>
        <w:rPr>
          <w:rFonts w:ascii="Calibri" w:eastAsia="Times New Roman" w:hAnsi="Calibri" w:cs="Calibri"/>
          <w:b/>
          <w:bCs/>
          <w:color w:val="2F5496"/>
          <w:sz w:val="24"/>
          <w:szCs w:val="24"/>
          <w:lang w:eastAsia="en-AU"/>
        </w:rPr>
      </w:pPr>
    </w:p>
    <w:p w14:paraId="61B3030F" w14:textId="40834E20" w:rsidR="002458F3" w:rsidRPr="002458F3" w:rsidRDefault="002458F3" w:rsidP="002458F3">
      <w:pPr>
        <w:spacing w:after="0" w:line="240" w:lineRule="auto"/>
        <w:textAlignment w:val="baseline"/>
        <w:rPr>
          <w:rFonts w:ascii="Segoe UI" w:eastAsia="Times New Roman" w:hAnsi="Segoe UI" w:cs="Segoe UI"/>
          <w:b/>
          <w:bCs/>
          <w:color w:val="2F5496"/>
          <w:sz w:val="18"/>
          <w:szCs w:val="18"/>
          <w:lang w:eastAsia="en-AU"/>
        </w:rPr>
      </w:pPr>
      <w:r w:rsidRPr="002458F3">
        <w:rPr>
          <w:rFonts w:ascii="Calibri" w:eastAsia="Times New Roman" w:hAnsi="Calibri" w:cs="Calibri"/>
          <w:b/>
          <w:bCs/>
          <w:color w:val="2F5496"/>
          <w:sz w:val="24"/>
          <w:szCs w:val="24"/>
          <w:lang w:eastAsia="en-AU"/>
        </w:rPr>
        <w:t>Reporting concerns about child safety contacts or school leadership  </w:t>
      </w:r>
    </w:p>
    <w:p w14:paraId="2B89445F"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To report any allegations or concerns of abuse including grooming about a listed child safety contact, notify the principal. </w:t>
      </w:r>
    </w:p>
    <w:p w14:paraId="4C10B5E5"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To report any allegations or concerns of abuse including grooming by a principal, please contact: </w:t>
      </w:r>
    </w:p>
    <w:p w14:paraId="381EF3AD" w14:textId="77777777" w:rsidR="002458F3" w:rsidRPr="002458F3" w:rsidRDefault="002458F3" w:rsidP="00CF148E">
      <w:pPr>
        <w:numPr>
          <w:ilvl w:val="0"/>
          <w:numId w:val="46"/>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lang w:eastAsia="en-AU"/>
        </w:rPr>
        <w:t>Department of Education </w:t>
      </w:r>
    </w:p>
    <w:p w14:paraId="1676F364" w14:textId="77777777" w:rsidR="002458F3" w:rsidRPr="002458F3" w:rsidRDefault="002458F3" w:rsidP="00CF148E">
      <w:pPr>
        <w:numPr>
          <w:ilvl w:val="0"/>
          <w:numId w:val="47"/>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Anyone can contact the Department of Education.  </w:t>
      </w:r>
    </w:p>
    <w:p w14:paraId="6C63F800" w14:textId="77777777" w:rsidR="002458F3" w:rsidRPr="002458F3" w:rsidRDefault="002458F3" w:rsidP="00CF148E">
      <w:pPr>
        <w:numPr>
          <w:ilvl w:val="0"/>
          <w:numId w:val="48"/>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Email: </w:t>
      </w:r>
      <w:hyperlink r:id="rId34" w:tgtFrame="_blank" w:history="1">
        <w:r w:rsidRPr="002458F3">
          <w:rPr>
            <w:rFonts w:ascii="Calibri" w:eastAsia="Times New Roman" w:hAnsi="Calibri" w:cs="Calibri"/>
            <w:color w:val="0563C1"/>
            <w:u w:val="single"/>
            <w:lang w:eastAsia="en-AU"/>
          </w:rPr>
          <w:t>enquiries@education.vic.gov.au</w:t>
        </w:r>
      </w:hyperlink>
      <w:r w:rsidRPr="002458F3">
        <w:rPr>
          <w:rFonts w:ascii="Calibri" w:eastAsia="Times New Roman" w:hAnsi="Calibri" w:cs="Calibri"/>
          <w:lang w:eastAsia="en-AU"/>
        </w:rPr>
        <w:t>  </w:t>
      </w:r>
    </w:p>
    <w:p w14:paraId="522E0C70" w14:textId="77777777" w:rsidR="002458F3" w:rsidRPr="002458F3" w:rsidRDefault="002458F3" w:rsidP="00CF148E">
      <w:pPr>
        <w:numPr>
          <w:ilvl w:val="0"/>
          <w:numId w:val="49"/>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Phone: 1800 338 663 </w:t>
      </w:r>
    </w:p>
    <w:p w14:paraId="4BA00904" w14:textId="77777777" w:rsidR="002458F3" w:rsidRPr="002458F3" w:rsidRDefault="002458F3" w:rsidP="00CF148E">
      <w:pPr>
        <w:numPr>
          <w:ilvl w:val="0"/>
          <w:numId w:val="50"/>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For more information see: </w:t>
      </w:r>
      <w:hyperlink r:id="rId35" w:tgtFrame="_blank" w:history="1">
        <w:r w:rsidRPr="002458F3">
          <w:rPr>
            <w:rFonts w:ascii="Calibri" w:eastAsia="Times New Roman" w:hAnsi="Calibri" w:cs="Calibri"/>
            <w:color w:val="0563C1"/>
            <w:u w:val="single"/>
            <w:lang w:eastAsia="en-AU"/>
          </w:rPr>
          <w:t>Report abuse if you're a current student</w:t>
        </w:r>
      </w:hyperlink>
      <w:r w:rsidRPr="002458F3">
        <w:rPr>
          <w:rFonts w:ascii="Calibri" w:eastAsia="Times New Roman" w:hAnsi="Calibri" w:cs="Calibri"/>
          <w:lang w:eastAsia="en-AU"/>
        </w:rPr>
        <w:t>. </w:t>
      </w:r>
    </w:p>
    <w:p w14:paraId="5586C09C" w14:textId="77777777" w:rsidR="002458F3" w:rsidRPr="002458F3" w:rsidRDefault="002458F3" w:rsidP="00CF148E">
      <w:pPr>
        <w:numPr>
          <w:ilvl w:val="0"/>
          <w:numId w:val="51"/>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lang w:eastAsia="en-AU"/>
        </w:rPr>
        <w:t>Department of Education Speak Up service </w:t>
      </w:r>
    </w:p>
    <w:p w14:paraId="2D97F890" w14:textId="77777777" w:rsidR="002458F3" w:rsidRPr="002458F3" w:rsidRDefault="002458F3" w:rsidP="00CF148E">
      <w:pPr>
        <w:numPr>
          <w:ilvl w:val="0"/>
          <w:numId w:val="52"/>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Staff can use the Speak Up service to report improper conduct, fraud or corruption (including to make an anonymous report) or other improper conduct. </w:t>
      </w:r>
    </w:p>
    <w:p w14:paraId="3A2788A0" w14:textId="77777777" w:rsidR="002458F3" w:rsidRPr="002458F3" w:rsidRDefault="002458F3" w:rsidP="00CF148E">
      <w:pPr>
        <w:numPr>
          <w:ilvl w:val="0"/>
          <w:numId w:val="53"/>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lastRenderedPageBreak/>
        <w:t>Website: </w:t>
      </w:r>
      <w:hyperlink r:id="rId36" w:tgtFrame="_blank" w:history="1">
        <w:r w:rsidRPr="002458F3">
          <w:rPr>
            <w:rFonts w:ascii="Calibri" w:eastAsia="Times New Roman" w:hAnsi="Calibri" w:cs="Calibri"/>
            <w:color w:val="0563C1"/>
            <w:u w:val="single"/>
            <w:lang w:eastAsia="en-AU"/>
          </w:rPr>
          <w:t>https://www.pkftalkintegrity.com/?det</w:t>
        </w:r>
      </w:hyperlink>
      <w:r w:rsidRPr="002458F3">
        <w:rPr>
          <w:rFonts w:ascii="Calibri" w:eastAsia="Times New Roman" w:hAnsi="Calibri" w:cs="Calibri"/>
          <w:lang w:eastAsia="en-AU"/>
        </w:rPr>
        <w:t>  </w:t>
      </w:r>
    </w:p>
    <w:p w14:paraId="19B13393" w14:textId="77777777" w:rsidR="002458F3" w:rsidRPr="002458F3" w:rsidRDefault="002458F3" w:rsidP="00CF148E">
      <w:pPr>
        <w:numPr>
          <w:ilvl w:val="0"/>
          <w:numId w:val="54"/>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Email: </w:t>
      </w:r>
      <w:hyperlink r:id="rId37" w:tgtFrame="_blank" w:history="1">
        <w:r w:rsidRPr="002458F3">
          <w:rPr>
            <w:rFonts w:ascii="Calibri" w:eastAsia="Times New Roman" w:hAnsi="Calibri" w:cs="Calibri"/>
            <w:color w:val="0563C1"/>
            <w:u w:val="single"/>
            <w:lang w:eastAsia="en-AU"/>
          </w:rPr>
          <w:t>educationspeakup@pkf.com.au</w:t>
        </w:r>
      </w:hyperlink>
      <w:r w:rsidRPr="002458F3">
        <w:rPr>
          <w:rFonts w:ascii="Calibri" w:eastAsia="Times New Roman" w:hAnsi="Calibri" w:cs="Calibri"/>
          <w:lang w:eastAsia="en-AU"/>
        </w:rPr>
        <w:t>  </w:t>
      </w:r>
    </w:p>
    <w:p w14:paraId="3E1452E3" w14:textId="77777777" w:rsidR="002458F3" w:rsidRPr="002458F3" w:rsidRDefault="002458F3" w:rsidP="00CF148E">
      <w:pPr>
        <w:numPr>
          <w:ilvl w:val="0"/>
          <w:numId w:val="55"/>
        </w:numPr>
        <w:spacing w:after="0" w:line="240" w:lineRule="auto"/>
        <w:ind w:left="1800" w:firstLine="0"/>
        <w:textAlignment w:val="baseline"/>
        <w:rPr>
          <w:rFonts w:ascii="Calibri" w:eastAsia="Times New Roman" w:hAnsi="Calibri" w:cs="Calibri"/>
          <w:lang w:eastAsia="en-AU"/>
        </w:rPr>
      </w:pPr>
      <w:r w:rsidRPr="002458F3">
        <w:rPr>
          <w:rFonts w:ascii="Calibri" w:eastAsia="Times New Roman" w:hAnsi="Calibri" w:cs="Calibri"/>
          <w:lang w:eastAsia="en-AU"/>
        </w:rPr>
        <w:t>Phone 1800 633 462. </w:t>
      </w:r>
    </w:p>
    <w:p w14:paraId="2FA7080A" w14:textId="77777777" w:rsidR="00914D85" w:rsidRDefault="00914D85" w:rsidP="002458F3">
      <w:pPr>
        <w:spacing w:after="0" w:line="240" w:lineRule="auto"/>
        <w:textAlignment w:val="baseline"/>
        <w:rPr>
          <w:rFonts w:ascii="Calibri" w:eastAsia="Times New Roman" w:hAnsi="Calibri" w:cs="Calibri"/>
          <w:b/>
          <w:bCs/>
          <w:color w:val="2F5496"/>
          <w:sz w:val="24"/>
          <w:szCs w:val="24"/>
          <w:lang w:eastAsia="en-AU"/>
        </w:rPr>
      </w:pPr>
    </w:p>
    <w:p w14:paraId="2CBCA90E" w14:textId="57B40169" w:rsidR="002458F3" w:rsidRPr="002458F3" w:rsidRDefault="002458F3" w:rsidP="002458F3">
      <w:pPr>
        <w:spacing w:after="0" w:line="240" w:lineRule="auto"/>
        <w:textAlignment w:val="baseline"/>
        <w:rPr>
          <w:rFonts w:ascii="Segoe UI" w:eastAsia="Times New Roman" w:hAnsi="Segoe UI" w:cs="Segoe UI"/>
          <w:b/>
          <w:bCs/>
          <w:color w:val="2F5496"/>
          <w:sz w:val="18"/>
          <w:szCs w:val="18"/>
          <w:lang w:eastAsia="en-AU"/>
        </w:rPr>
      </w:pPr>
      <w:r w:rsidRPr="002458F3">
        <w:rPr>
          <w:rFonts w:ascii="Calibri" w:eastAsia="Times New Roman" w:hAnsi="Calibri" w:cs="Calibri"/>
          <w:b/>
          <w:bCs/>
          <w:color w:val="2F5496"/>
          <w:sz w:val="24"/>
          <w:szCs w:val="24"/>
          <w:lang w:eastAsia="en-AU"/>
        </w:rPr>
        <w:t>Meeting our legal obligations </w:t>
      </w:r>
    </w:p>
    <w:p w14:paraId="5CAE48B7"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Our staff must take reasonable steps to minimise risks of harm to students in their care that is reasonably foreseeable. For further information see: </w:t>
      </w:r>
      <w:hyperlink r:id="rId38" w:tgtFrame="_blank" w:history="1">
        <w:r w:rsidRPr="002458F3">
          <w:rPr>
            <w:rFonts w:ascii="Calibri" w:eastAsia="Times New Roman" w:hAnsi="Calibri" w:cs="Calibri"/>
            <w:color w:val="0563C1"/>
            <w:u w:val="single"/>
            <w:lang w:eastAsia="en-AU"/>
          </w:rPr>
          <w:t>PROTECT child safety frameworks and legal obligations</w:t>
        </w:r>
      </w:hyperlink>
      <w:r w:rsidRPr="002458F3">
        <w:rPr>
          <w:rFonts w:ascii="Calibri" w:eastAsia="Times New Roman" w:hAnsi="Calibri" w:cs="Calibri"/>
          <w:lang w:eastAsia="en-AU"/>
        </w:rPr>
        <w:t>. </w:t>
      </w:r>
    </w:p>
    <w:p w14:paraId="25286B06"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Further information on relevant child safety frameworks and legal obligations is in</w:t>
      </w:r>
      <w:r w:rsidRPr="002458F3">
        <w:rPr>
          <w:rFonts w:ascii="Calibri" w:eastAsia="Times New Roman" w:hAnsi="Calibri" w:cs="Calibri"/>
          <w:b/>
          <w:bCs/>
          <w:lang w:eastAsia="en-AU"/>
        </w:rPr>
        <w:t> Appendix 1</w:t>
      </w:r>
      <w:r w:rsidRPr="002458F3">
        <w:rPr>
          <w:rFonts w:ascii="Calibri" w:eastAsia="Times New Roman" w:hAnsi="Calibri" w:cs="Calibri"/>
          <w:lang w:eastAsia="en-AU"/>
        </w:rPr>
        <w:t>.  </w:t>
      </w:r>
    </w:p>
    <w:p w14:paraId="429B9C02" w14:textId="77777777" w:rsidR="00914D85" w:rsidRDefault="00914D85" w:rsidP="002458F3">
      <w:pPr>
        <w:spacing w:after="0" w:line="240" w:lineRule="auto"/>
        <w:textAlignment w:val="baseline"/>
        <w:rPr>
          <w:rFonts w:ascii="Calibri Light" w:eastAsia="Times New Roman" w:hAnsi="Calibri Light" w:cs="Calibri Light"/>
          <w:b/>
          <w:bCs/>
          <w:caps/>
          <w:color w:val="4472C4"/>
          <w:sz w:val="26"/>
          <w:szCs w:val="26"/>
          <w:lang w:eastAsia="en-AU"/>
        </w:rPr>
      </w:pPr>
    </w:p>
    <w:p w14:paraId="1A9E9727" w14:textId="35EC3AE1"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t>COMMUNICATION </w:t>
      </w:r>
    </w:p>
    <w:p w14:paraId="3A545968"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This policy will be communicated to our school community. It may be: </w:t>
      </w:r>
    </w:p>
    <w:p w14:paraId="50F6CF09" w14:textId="111FEE78" w:rsidR="002458F3" w:rsidRPr="002458F3" w:rsidRDefault="001D3E8D" w:rsidP="00CF148E">
      <w:pPr>
        <w:numPr>
          <w:ilvl w:val="0"/>
          <w:numId w:val="56"/>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P</w:t>
      </w:r>
      <w:r w:rsidR="002458F3" w:rsidRPr="002458F3">
        <w:rPr>
          <w:rFonts w:ascii="Calibri" w:eastAsia="Times New Roman" w:hAnsi="Calibri" w:cs="Calibri"/>
          <w:lang w:eastAsia="en-AU"/>
        </w:rPr>
        <w:t>ublished on our school’s website </w:t>
      </w:r>
    </w:p>
    <w:p w14:paraId="27716776" w14:textId="110C2273" w:rsidR="002458F3" w:rsidRPr="002458F3" w:rsidRDefault="001D3E8D" w:rsidP="00CF148E">
      <w:pPr>
        <w:numPr>
          <w:ilvl w:val="0"/>
          <w:numId w:val="57"/>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I</w:t>
      </w:r>
      <w:r w:rsidR="002458F3" w:rsidRPr="002458F3">
        <w:rPr>
          <w:rFonts w:ascii="Calibri" w:eastAsia="Times New Roman" w:hAnsi="Calibri" w:cs="Calibri"/>
          <w:lang w:eastAsia="en-AU"/>
        </w:rPr>
        <w:t>ncluded in staff induction processes and annual staff training </w:t>
      </w:r>
    </w:p>
    <w:p w14:paraId="65B80DEA" w14:textId="199259BD" w:rsidR="007E6750" w:rsidRPr="006E15B0" w:rsidRDefault="001D3E8D" w:rsidP="00CF148E">
      <w:pPr>
        <w:numPr>
          <w:ilvl w:val="0"/>
          <w:numId w:val="58"/>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C</w:t>
      </w:r>
      <w:r w:rsidR="007E6750" w:rsidRPr="006E15B0">
        <w:rPr>
          <w:rFonts w:ascii="Calibri" w:eastAsia="Times New Roman" w:hAnsi="Calibri" w:cs="Calibri"/>
          <w:lang w:eastAsia="en-AU"/>
        </w:rPr>
        <w:t>ommunicated to the school community through school newsletters or our electronic student management system </w:t>
      </w:r>
    </w:p>
    <w:p w14:paraId="60FAA8DE" w14:textId="1E8977D6" w:rsidR="007E6750" w:rsidRPr="006E15B0" w:rsidRDefault="001D3E8D" w:rsidP="00CF148E">
      <w:pPr>
        <w:numPr>
          <w:ilvl w:val="0"/>
          <w:numId w:val="59"/>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I</w:t>
      </w:r>
      <w:r w:rsidR="007E6750" w:rsidRPr="006E15B0">
        <w:rPr>
          <w:rFonts w:ascii="Calibri" w:eastAsia="Times New Roman" w:hAnsi="Calibri" w:cs="Calibri"/>
          <w:lang w:eastAsia="en-AU"/>
        </w:rPr>
        <w:t>ncluded in volunteer induction processes and training for relevant volunteers </w:t>
      </w:r>
    </w:p>
    <w:p w14:paraId="0B2D24D8" w14:textId="1AC70DDC" w:rsidR="007E6750" w:rsidRPr="006E15B0" w:rsidRDefault="001D3E8D" w:rsidP="00CF148E">
      <w:pPr>
        <w:numPr>
          <w:ilvl w:val="0"/>
          <w:numId w:val="60"/>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D</w:t>
      </w:r>
      <w:r w:rsidR="007E6750" w:rsidRPr="006E15B0">
        <w:rPr>
          <w:rFonts w:ascii="Calibri" w:eastAsia="Times New Roman" w:hAnsi="Calibri" w:cs="Calibri"/>
          <w:lang w:eastAsia="en-AU"/>
        </w:rPr>
        <w:t>iscussed in annual staff briefings or meetings </w:t>
      </w:r>
    </w:p>
    <w:p w14:paraId="5DEB1DED" w14:textId="616B5E7A" w:rsidR="007E6750" w:rsidRPr="006E15B0" w:rsidRDefault="001D3E8D" w:rsidP="00CF148E">
      <w:pPr>
        <w:numPr>
          <w:ilvl w:val="0"/>
          <w:numId w:val="61"/>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I</w:t>
      </w:r>
      <w:r w:rsidR="007E6750" w:rsidRPr="006E15B0">
        <w:rPr>
          <w:rFonts w:ascii="Calibri" w:eastAsia="Times New Roman" w:hAnsi="Calibri" w:cs="Calibri"/>
          <w:lang w:eastAsia="en-AU"/>
        </w:rPr>
        <w:t>ncluded in staff handbook or manual </w:t>
      </w:r>
    </w:p>
    <w:p w14:paraId="428CD83F" w14:textId="6F1458F1" w:rsidR="002458F3" w:rsidRPr="006E15B0" w:rsidRDefault="001D3E8D" w:rsidP="00A040F1">
      <w:pPr>
        <w:spacing w:after="0" w:line="240" w:lineRule="auto"/>
        <w:ind w:left="1080"/>
        <w:textAlignment w:val="baseline"/>
        <w:rPr>
          <w:rFonts w:ascii="Calibri" w:eastAsia="Times New Roman" w:hAnsi="Calibri" w:cs="Calibri"/>
          <w:lang w:eastAsia="en-AU"/>
        </w:rPr>
      </w:pPr>
      <w:r>
        <w:rPr>
          <w:rFonts w:ascii="Calibri" w:eastAsia="Times New Roman" w:hAnsi="Calibri" w:cs="Calibri"/>
          <w:lang w:eastAsia="en-AU"/>
        </w:rPr>
        <w:t>M</w:t>
      </w:r>
      <w:r w:rsidR="007E6750" w:rsidRPr="006E15B0">
        <w:rPr>
          <w:rFonts w:ascii="Calibri" w:eastAsia="Times New Roman" w:hAnsi="Calibri" w:cs="Calibri"/>
          <w:lang w:eastAsia="en-AU"/>
        </w:rPr>
        <w:t>ade available in hard copy available from school administration upon request</w:t>
      </w:r>
    </w:p>
    <w:p w14:paraId="36929DA1" w14:textId="77777777" w:rsidR="00914D85" w:rsidRDefault="00914D85" w:rsidP="002458F3">
      <w:pPr>
        <w:spacing w:after="0" w:line="240" w:lineRule="auto"/>
        <w:textAlignment w:val="baseline"/>
        <w:rPr>
          <w:rFonts w:ascii="Calibri Light" w:eastAsia="Times New Roman" w:hAnsi="Calibri Light" w:cs="Calibri Light"/>
          <w:b/>
          <w:bCs/>
          <w:caps/>
          <w:color w:val="4472C4"/>
          <w:sz w:val="26"/>
          <w:szCs w:val="26"/>
          <w:lang w:eastAsia="en-AU"/>
        </w:rPr>
      </w:pPr>
    </w:p>
    <w:p w14:paraId="3050BC0F" w14:textId="6D56D0BC"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t>Further information and RESOURCES  </w:t>
      </w:r>
    </w:p>
    <w:p w14:paraId="244B56C1"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The following Department of Education policies and guidance are relevant to this policy: </w:t>
      </w:r>
    </w:p>
    <w:p w14:paraId="794BF2A4" w14:textId="77777777" w:rsidR="002458F3" w:rsidRPr="002458F3" w:rsidRDefault="002458F3" w:rsidP="00CF148E">
      <w:pPr>
        <w:numPr>
          <w:ilvl w:val="0"/>
          <w:numId w:val="62"/>
        </w:numPr>
        <w:spacing w:after="0" w:line="240" w:lineRule="auto"/>
        <w:ind w:left="1080" w:firstLine="0"/>
        <w:textAlignment w:val="baseline"/>
        <w:rPr>
          <w:rFonts w:ascii="Calibri" w:eastAsia="Times New Roman" w:hAnsi="Calibri" w:cs="Calibri"/>
          <w:lang w:eastAsia="en-AU"/>
        </w:rPr>
      </w:pPr>
      <w:hyperlink r:id="rId39" w:tgtFrame="_blank" w:history="1">
        <w:r w:rsidRPr="002458F3">
          <w:rPr>
            <w:rFonts w:ascii="Calibri" w:eastAsia="Times New Roman" w:hAnsi="Calibri" w:cs="Calibri"/>
            <w:color w:val="0563C1"/>
            <w:u w:val="single"/>
            <w:lang w:eastAsia="en-AU"/>
          </w:rPr>
          <w:t>PROTECT</w:t>
        </w:r>
      </w:hyperlink>
      <w:r w:rsidRPr="002458F3">
        <w:rPr>
          <w:rFonts w:ascii="Calibri" w:eastAsia="Times New Roman" w:hAnsi="Calibri" w:cs="Calibri"/>
          <w:color w:val="0563C1"/>
          <w:lang w:eastAsia="en-AU"/>
        </w:rPr>
        <w:t> </w:t>
      </w:r>
    </w:p>
    <w:p w14:paraId="71A8772F" w14:textId="77777777" w:rsidR="002458F3" w:rsidRPr="002458F3" w:rsidRDefault="002458F3" w:rsidP="00CF148E">
      <w:pPr>
        <w:numPr>
          <w:ilvl w:val="0"/>
          <w:numId w:val="63"/>
        </w:numPr>
        <w:spacing w:after="0" w:line="240" w:lineRule="auto"/>
        <w:ind w:left="1080" w:firstLine="0"/>
        <w:textAlignment w:val="baseline"/>
        <w:rPr>
          <w:rFonts w:ascii="Calibri" w:eastAsia="Times New Roman" w:hAnsi="Calibri" w:cs="Calibri"/>
          <w:lang w:eastAsia="en-AU"/>
        </w:rPr>
      </w:pPr>
      <w:hyperlink r:id="rId40" w:tgtFrame="_blank" w:history="1">
        <w:r w:rsidRPr="002458F3">
          <w:rPr>
            <w:rFonts w:ascii="Calibri" w:eastAsia="Times New Roman" w:hAnsi="Calibri" w:cs="Calibri"/>
            <w:color w:val="0563C1"/>
            <w:u w:val="single"/>
            <w:lang w:eastAsia="en-AU"/>
          </w:rPr>
          <w:t>Child Safe Standards</w:t>
        </w:r>
      </w:hyperlink>
      <w:r w:rsidRPr="002458F3">
        <w:rPr>
          <w:rFonts w:ascii="Calibri" w:eastAsia="Times New Roman" w:hAnsi="Calibri" w:cs="Calibri"/>
          <w:color w:val="0563C1"/>
          <w:lang w:eastAsia="en-AU"/>
        </w:rPr>
        <w:t> </w:t>
      </w:r>
    </w:p>
    <w:p w14:paraId="66F13EC8" w14:textId="77777777" w:rsidR="002458F3" w:rsidRPr="002458F3" w:rsidRDefault="002458F3" w:rsidP="00CF148E">
      <w:pPr>
        <w:numPr>
          <w:ilvl w:val="0"/>
          <w:numId w:val="64"/>
        </w:numPr>
        <w:spacing w:after="0" w:line="240" w:lineRule="auto"/>
        <w:ind w:left="1080" w:firstLine="0"/>
        <w:textAlignment w:val="baseline"/>
        <w:rPr>
          <w:rFonts w:ascii="Calibri" w:eastAsia="Times New Roman" w:hAnsi="Calibri" w:cs="Calibri"/>
          <w:lang w:eastAsia="en-AU"/>
        </w:rPr>
      </w:pPr>
      <w:hyperlink r:id="rId41" w:tgtFrame="_blank" w:history="1">
        <w:r w:rsidRPr="002458F3">
          <w:rPr>
            <w:rFonts w:ascii="Calibri" w:eastAsia="Times New Roman" w:hAnsi="Calibri" w:cs="Calibri"/>
            <w:color w:val="0563C1"/>
            <w:u w:val="single"/>
            <w:lang w:eastAsia="en-AU"/>
          </w:rPr>
          <w:t>Reportable and Notifiable Conduct Policy</w:t>
        </w:r>
      </w:hyperlink>
      <w:r w:rsidRPr="002458F3">
        <w:rPr>
          <w:rFonts w:ascii="Calibri" w:eastAsia="Times New Roman" w:hAnsi="Calibri" w:cs="Calibri"/>
          <w:color w:val="0563C1"/>
          <w:lang w:eastAsia="en-AU"/>
        </w:rPr>
        <w:t> </w:t>
      </w:r>
    </w:p>
    <w:p w14:paraId="50027079" w14:textId="77777777" w:rsidR="002458F3" w:rsidRPr="002458F3" w:rsidRDefault="002458F3" w:rsidP="00CF148E">
      <w:pPr>
        <w:numPr>
          <w:ilvl w:val="0"/>
          <w:numId w:val="65"/>
        </w:numPr>
        <w:spacing w:after="0" w:line="240" w:lineRule="auto"/>
        <w:ind w:left="1080" w:firstLine="0"/>
        <w:textAlignment w:val="baseline"/>
        <w:rPr>
          <w:rFonts w:ascii="Calibri" w:eastAsia="Times New Roman" w:hAnsi="Calibri" w:cs="Calibri"/>
          <w:lang w:eastAsia="en-AU"/>
        </w:rPr>
      </w:pPr>
      <w:hyperlink r:id="rId42" w:tgtFrame="_blank" w:history="1">
        <w:r w:rsidRPr="002458F3">
          <w:rPr>
            <w:rFonts w:ascii="Calibri" w:eastAsia="Times New Roman" w:hAnsi="Calibri" w:cs="Calibri"/>
            <w:color w:val="0563C1"/>
            <w:u w:val="single"/>
            <w:lang w:eastAsia="en-AU"/>
          </w:rPr>
          <w:t>Child abuse (including grooming) – identification and response</w:t>
        </w:r>
      </w:hyperlink>
      <w:r w:rsidRPr="002458F3">
        <w:rPr>
          <w:rFonts w:ascii="Calibri" w:eastAsia="Times New Roman" w:hAnsi="Calibri" w:cs="Calibri"/>
          <w:lang w:eastAsia="en-AU"/>
        </w:rPr>
        <w:t>  </w:t>
      </w:r>
    </w:p>
    <w:p w14:paraId="08A1A86E" w14:textId="77777777" w:rsidR="002458F3" w:rsidRPr="002458F3" w:rsidRDefault="002458F3" w:rsidP="00CF148E">
      <w:pPr>
        <w:numPr>
          <w:ilvl w:val="0"/>
          <w:numId w:val="66"/>
        </w:numPr>
        <w:spacing w:after="0" w:line="240" w:lineRule="auto"/>
        <w:ind w:left="1080" w:firstLine="0"/>
        <w:textAlignment w:val="baseline"/>
        <w:rPr>
          <w:rFonts w:ascii="Calibri" w:eastAsia="Times New Roman" w:hAnsi="Calibri" w:cs="Calibri"/>
          <w:lang w:eastAsia="en-AU"/>
        </w:rPr>
      </w:pPr>
      <w:hyperlink r:id="rId43" w:tgtFrame="_blank" w:history="1">
        <w:r w:rsidRPr="002458F3">
          <w:rPr>
            <w:rFonts w:ascii="Calibri" w:eastAsia="Times New Roman" w:hAnsi="Calibri" w:cs="Calibri"/>
            <w:color w:val="0563C1"/>
            <w:u w:val="single"/>
            <w:lang w:eastAsia="en-AU"/>
          </w:rPr>
          <w:t>Student-to-student abuse and harmful sexual behaviour</w:t>
        </w:r>
      </w:hyperlink>
      <w:r w:rsidRPr="002458F3">
        <w:rPr>
          <w:rFonts w:ascii="Calibri" w:eastAsia="Times New Roman" w:hAnsi="Calibri" w:cs="Calibri"/>
          <w:color w:val="0563C1"/>
          <w:lang w:eastAsia="en-AU"/>
        </w:rPr>
        <w:t> </w:t>
      </w:r>
    </w:p>
    <w:p w14:paraId="3CC7289A" w14:textId="77777777" w:rsidR="002458F3" w:rsidRPr="002458F3" w:rsidRDefault="002458F3" w:rsidP="00CF148E">
      <w:pPr>
        <w:numPr>
          <w:ilvl w:val="0"/>
          <w:numId w:val="67"/>
        </w:numPr>
        <w:spacing w:after="0" w:line="240" w:lineRule="auto"/>
        <w:ind w:left="1080" w:firstLine="0"/>
        <w:textAlignment w:val="baseline"/>
        <w:rPr>
          <w:rFonts w:ascii="Calibri" w:eastAsia="Times New Roman" w:hAnsi="Calibri" w:cs="Calibri"/>
          <w:lang w:eastAsia="en-AU"/>
        </w:rPr>
      </w:pPr>
      <w:hyperlink r:id="rId44" w:tgtFrame="_blank" w:history="1">
        <w:r w:rsidRPr="002458F3">
          <w:rPr>
            <w:rFonts w:ascii="Calibri" w:eastAsia="Times New Roman" w:hAnsi="Calibri" w:cs="Calibri"/>
            <w:color w:val="0563C1"/>
            <w:u w:val="single"/>
            <w:lang w:eastAsia="en-AU"/>
          </w:rPr>
          <w:t>Managing and Reporting School Incidents</w:t>
        </w:r>
      </w:hyperlink>
      <w:r w:rsidRPr="002458F3">
        <w:rPr>
          <w:rFonts w:ascii="Calibri" w:eastAsia="Times New Roman" w:hAnsi="Calibri" w:cs="Calibri"/>
          <w:color w:val="0563C1"/>
          <w:u w:val="single"/>
          <w:lang w:eastAsia="en-AU"/>
        </w:rPr>
        <w:t> </w:t>
      </w:r>
      <w:r w:rsidRPr="002458F3">
        <w:rPr>
          <w:rFonts w:ascii="Calibri" w:eastAsia="Times New Roman" w:hAnsi="Calibri" w:cs="Calibri"/>
          <w:color w:val="0563C1"/>
          <w:lang w:eastAsia="en-AU"/>
        </w:rPr>
        <w:t> </w:t>
      </w:r>
    </w:p>
    <w:p w14:paraId="3F6D6EF7" w14:textId="77777777" w:rsidR="002458F3" w:rsidRPr="002458F3" w:rsidRDefault="002458F3" w:rsidP="00CF148E">
      <w:pPr>
        <w:numPr>
          <w:ilvl w:val="0"/>
          <w:numId w:val="68"/>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color w:val="0563C1"/>
          <w:u w:val="single"/>
          <w:lang w:eastAsia="en-AU"/>
        </w:rPr>
        <w:t>Duty of Care</w:t>
      </w:r>
      <w:r w:rsidRPr="002458F3">
        <w:rPr>
          <w:rFonts w:ascii="Calibri" w:eastAsia="Times New Roman" w:hAnsi="Calibri" w:cs="Calibri"/>
          <w:color w:val="0563C1"/>
          <w:lang w:eastAsia="en-AU"/>
        </w:rPr>
        <w:t> </w:t>
      </w:r>
    </w:p>
    <w:p w14:paraId="6446DD75" w14:textId="77777777" w:rsidR="002458F3" w:rsidRPr="002458F3" w:rsidRDefault="002458F3" w:rsidP="00CF148E">
      <w:pPr>
        <w:numPr>
          <w:ilvl w:val="0"/>
          <w:numId w:val="69"/>
        </w:numPr>
        <w:spacing w:after="0" w:line="240" w:lineRule="auto"/>
        <w:ind w:left="1080" w:firstLine="0"/>
        <w:textAlignment w:val="baseline"/>
        <w:rPr>
          <w:rFonts w:ascii="Calibri" w:eastAsia="Times New Roman" w:hAnsi="Calibri" w:cs="Calibri"/>
          <w:lang w:eastAsia="en-AU"/>
        </w:rPr>
      </w:pPr>
      <w:hyperlink r:id="rId45" w:tgtFrame="_blank" w:history="1">
        <w:r w:rsidRPr="002458F3">
          <w:rPr>
            <w:rFonts w:ascii="Calibri" w:eastAsia="Times New Roman" w:hAnsi="Calibri" w:cs="Calibri"/>
            <w:color w:val="0563C1"/>
            <w:u w:val="single"/>
            <w:lang w:eastAsia="en-AU"/>
          </w:rPr>
          <w:t>Restraint and Seclusion</w:t>
        </w:r>
      </w:hyperlink>
      <w:r w:rsidRPr="002458F3">
        <w:rPr>
          <w:rFonts w:ascii="Calibri" w:eastAsia="Times New Roman" w:hAnsi="Calibri" w:cs="Calibri"/>
          <w:color w:val="0563C1"/>
          <w:lang w:eastAsia="en-AU"/>
        </w:rPr>
        <w:t> </w:t>
      </w:r>
    </w:p>
    <w:p w14:paraId="2E65824B" w14:textId="77777777" w:rsidR="00914D85" w:rsidRDefault="00914D85" w:rsidP="002458F3">
      <w:pPr>
        <w:spacing w:after="0" w:line="240" w:lineRule="auto"/>
        <w:textAlignment w:val="baseline"/>
        <w:rPr>
          <w:rFonts w:ascii="Calibri Light" w:eastAsia="Times New Roman" w:hAnsi="Calibri Light" w:cs="Calibri Light"/>
          <w:b/>
          <w:bCs/>
          <w:caps/>
          <w:color w:val="4472C4"/>
          <w:sz w:val="26"/>
          <w:szCs w:val="26"/>
          <w:lang w:eastAsia="en-AU"/>
        </w:rPr>
      </w:pPr>
    </w:p>
    <w:p w14:paraId="0DAAC8A5" w14:textId="31B60188" w:rsidR="002458F3" w:rsidRPr="002458F3" w:rsidRDefault="002458F3" w:rsidP="002458F3">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t>POLICY REVIEW AND APPROVAL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2458F3" w:rsidRPr="002458F3" w14:paraId="5375D39A" w14:textId="77777777" w:rsidTr="00A040F1">
        <w:trPr>
          <w:trHeight w:val="300"/>
        </w:trPr>
        <w:tc>
          <w:tcPr>
            <w:tcW w:w="2925" w:type="dxa"/>
            <w:tcBorders>
              <w:top w:val="single" w:sz="6" w:space="0" w:color="auto"/>
              <w:left w:val="single" w:sz="6" w:space="0" w:color="auto"/>
              <w:bottom w:val="single" w:sz="6" w:space="0" w:color="auto"/>
              <w:right w:val="single" w:sz="6" w:space="0" w:color="auto"/>
            </w:tcBorders>
            <w:hideMark/>
          </w:tcPr>
          <w:p w14:paraId="6BE00E12" w14:textId="77777777" w:rsidR="002458F3" w:rsidRPr="00914D85" w:rsidRDefault="002458F3" w:rsidP="002458F3">
            <w:pPr>
              <w:spacing w:after="0" w:line="240" w:lineRule="auto"/>
              <w:textAlignment w:val="baseline"/>
              <w:rPr>
                <w:rFonts w:ascii="Calibri" w:eastAsia="Times New Roman" w:hAnsi="Calibri" w:cs="Calibri"/>
                <w:lang w:eastAsia="en-AU"/>
              </w:rPr>
            </w:pPr>
            <w:r w:rsidRPr="002458F3">
              <w:rPr>
                <w:rFonts w:ascii="Calibri" w:eastAsia="Times New Roman" w:hAnsi="Calibri" w:cs="Calibri"/>
                <w:lang w:eastAsia="en-AU"/>
              </w:rPr>
              <w:t>Policy last reviewed </w:t>
            </w:r>
          </w:p>
        </w:tc>
        <w:tc>
          <w:tcPr>
            <w:tcW w:w="6075" w:type="dxa"/>
            <w:tcBorders>
              <w:top w:val="single" w:sz="6" w:space="0" w:color="auto"/>
              <w:left w:val="single" w:sz="6" w:space="0" w:color="auto"/>
              <w:bottom w:val="single" w:sz="6" w:space="0" w:color="auto"/>
              <w:right w:val="single" w:sz="6" w:space="0" w:color="auto"/>
            </w:tcBorders>
          </w:tcPr>
          <w:p w14:paraId="0D88C838" w14:textId="2D15E03B" w:rsidR="002458F3" w:rsidRPr="00914D85" w:rsidRDefault="00D1372F" w:rsidP="002458F3">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June 2024</w:t>
            </w:r>
          </w:p>
        </w:tc>
      </w:tr>
      <w:tr w:rsidR="002458F3" w:rsidRPr="002458F3" w14:paraId="4E1EC03B" w14:textId="77777777">
        <w:trPr>
          <w:trHeight w:val="300"/>
        </w:trPr>
        <w:tc>
          <w:tcPr>
            <w:tcW w:w="2925" w:type="dxa"/>
            <w:tcBorders>
              <w:top w:val="single" w:sz="6" w:space="0" w:color="auto"/>
              <w:left w:val="single" w:sz="6" w:space="0" w:color="auto"/>
              <w:bottom w:val="single" w:sz="6" w:space="0" w:color="auto"/>
              <w:right w:val="single" w:sz="6" w:space="0" w:color="auto"/>
            </w:tcBorders>
            <w:hideMark/>
          </w:tcPr>
          <w:p w14:paraId="6A438AD1" w14:textId="77777777" w:rsidR="002458F3" w:rsidRPr="002458F3" w:rsidRDefault="002458F3" w:rsidP="002458F3">
            <w:pPr>
              <w:spacing w:after="0" w:line="240" w:lineRule="auto"/>
              <w:textAlignment w:val="baseline"/>
              <w:rPr>
                <w:rFonts w:ascii="Times New Roman" w:eastAsia="Times New Roman" w:hAnsi="Times New Roman" w:cs="Times New Roman"/>
                <w:sz w:val="24"/>
                <w:szCs w:val="24"/>
                <w:lang w:eastAsia="en-AU"/>
              </w:rPr>
            </w:pPr>
            <w:r w:rsidRPr="002458F3">
              <w:rPr>
                <w:rFonts w:ascii="Calibri" w:eastAsia="Times New Roman" w:hAnsi="Calibri" w:cs="Calibri"/>
                <w:lang w:eastAsia="en-AU"/>
              </w:rPr>
              <w:t>Consultation  </w:t>
            </w:r>
          </w:p>
        </w:tc>
        <w:tc>
          <w:tcPr>
            <w:tcW w:w="6075" w:type="dxa"/>
            <w:tcBorders>
              <w:top w:val="single" w:sz="6" w:space="0" w:color="auto"/>
              <w:left w:val="single" w:sz="6" w:space="0" w:color="auto"/>
              <w:bottom w:val="single" w:sz="6" w:space="0" w:color="auto"/>
              <w:right w:val="single" w:sz="6" w:space="0" w:color="auto"/>
            </w:tcBorders>
            <w:hideMark/>
          </w:tcPr>
          <w:p w14:paraId="3C3165E4" w14:textId="557A3D04" w:rsidR="002458F3" w:rsidRPr="002458F3" w:rsidRDefault="007E6750" w:rsidP="002458F3">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Calibri"/>
                <w:lang w:eastAsia="en-AU"/>
              </w:rPr>
              <w:t>School Council</w:t>
            </w:r>
            <w:r w:rsidR="002458F3" w:rsidRPr="002458F3">
              <w:rPr>
                <w:rFonts w:ascii="Calibri" w:eastAsia="Times New Roman" w:hAnsi="Calibri" w:cs="Calibri"/>
                <w:lang w:eastAsia="en-AU"/>
              </w:rPr>
              <w:t> </w:t>
            </w:r>
            <w:r w:rsidR="009E2C2A">
              <w:rPr>
                <w:rFonts w:ascii="Calibri" w:eastAsia="Times New Roman" w:hAnsi="Calibri" w:cs="Calibri"/>
                <w:lang w:eastAsia="en-AU"/>
              </w:rPr>
              <w:t>April 2026</w:t>
            </w:r>
          </w:p>
        </w:tc>
      </w:tr>
      <w:tr w:rsidR="002458F3" w:rsidRPr="002458F3" w14:paraId="6BAD8C87" w14:textId="77777777">
        <w:trPr>
          <w:trHeight w:val="300"/>
        </w:trPr>
        <w:tc>
          <w:tcPr>
            <w:tcW w:w="2925" w:type="dxa"/>
            <w:tcBorders>
              <w:top w:val="single" w:sz="6" w:space="0" w:color="auto"/>
              <w:left w:val="single" w:sz="6" w:space="0" w:color="auto"/>
              <w:bottom w:val="single" w:sz="6" w:space="0" w:color="auto"/>
              <w:right w:val="single" w:sz="6" w:space="0" w:color="auto"/>
            </w:tcBorders>
            <w:hideMark/>
          </w:tcPr>
          <w:p w14:paraId="0CC18090" w14:textId="77777777" w:rsidR="002458F3" w:rsidRPr="002458F3" w:rsidRDefault="002458F3" w:rsidP="002458F3">
            <w:pPr>
              <w:spacing w:after="0" w:line="240" w:lineRule="auto"/>
              <w:textAlignment w:val="baseline"/>
              <w:rPr>
                <w:rFonts w:ascii="Times New Roman" w:eastAsia="Times New Roman" w:hAnsi="Times New Roman" w:cs="Times New Roman"/>
                <w:sz w:val="24"/>
                <w:szCs w:val="24"/>
                <w:lang w:eastAsia="en-AU"/>
              </w:rPr>
            </w:pPr>
            <w:r w:rsidRPr="002458F3">
              <w:rPr>
                <w:rFonts w:ascii="Calibri" w:eastAsia="Times New Roman" w:hAnsi="Calibri" w:cs="Calibri"/>
                <w:lang w:eastAsia="en-AU"/>
              </w:rPr>
              <w:t>Approved by </w:t>
            </w:r>
          </w:p>
        </w:tc>
        <w:tc>
          <w:tcPr>
            <w:tcW w:w="6075" w:type="dxa"/>
            <w:tcBorders>
              <w:top w:val="single" w:sz="6" w:space="0" w:color="auto"/>
              <w:left w:val="single" w:sz="6" w:space="0" w:color="auto"/>
              <w:bottom w:val="single" w:sz="6" w:space="0" w:color="auto"/>
              <w:right w:val="single" w:sz="6" w:space="0" w:color="auto"/>
            </w:tcBorders>
            <w:hideMark/>
          </w:tcPr>
          <w:p w14:paraId="766DC1B7" w14:textId="77777777" w:rsidR="002458F3" w:rsidRPr="002458F3" w:rsidRDefault="002458F3" w:rsidP="002458F3">
            <w:pPr>
              <w:spacing w:after="0" w:line="240" w:lineRule="auto"/>
              <w:textAlignment w:val="baseline"/>
              <w:rPr>
                <w:rFonts w:ascii="Times New Roman" w:eastAsia="Times New Roman" w:hAnsi="Times New Roman" w:cs="Times New Roman"/>
                <w:sz w:val="24"/>
                <w:szCs w:val="24"/>
                <w:lang w:eastAsia="en-AU"/>
              </w:rPr>
            </w:pPr>
            <w:r w:rsidRPr="002458F3">
              <w:rPr>
                <w:rFonts w:ascii="Calibri" w:eastAsia="Times New Roman" w:hAnsi="Calibri" w:cs="Calibri"/>
                <w:lang w:eastAsia="en-AU"/>
              </w:rPr>
              <w:t>Principal </w:t>
            </w:r>
          </w:p>
        </w:tc>
      </w:tr>
      <w:tr w:rsidR="002458F3" w:rsidRPr="002458F3" w14:paraId="1EFBD590" w14:textId="77777777">
        <w:trPr>
          <w:trHeight w:val="60"/>
        </w:trPr>
        <w:tc>
          <w:tcPr>
            <w:tcW w:w="2925" w:type="dxa"/>
            <w:tcBorders>
              <w:top w:val="single" w:sz="6" w:space="0" w:color="auto"/>
              <w:left w:val="single" w:sz="6" w:space="0" w:color="auto"/>
              <w:bottom w:val="single" w:sz="6" w:space="0" w:color="auto"/>
              <w:right w:val="single" w:sz="6" w:space="0" w:color="auto"/>
            </w:tcBorders>
            <w:hideMark/>
          </w:tcPr>
          <w:p w14:paraId="7BF50B67" w14:textId="77777777" w:rsidR="002458F3" w:rsidRPr="002458F3" w:rsidRDefault="002458F3" w:rsidP="002458F3">
            <w:pPr>
              <w:spacing w:after="0" w:line="240" w:lineRule="auto"/>
              <w:textAlignment w:val="baseline"/>
              <w:rPr>
                <w:rFonts w:ascii="Times New Roman" w:eastAsia="Times New Roman" w:hAnsi="Times New Roman" w:cs="Times New Roman"/>
                <w:sz w:val="24"/>
                <w:szCs w:val="24"/>
                <w:lang w:eastAsia="en-AU"/>
              </w:rPr>
            </w:pPr>
            <w:r w:rsidRPr="002458F3">
              <w:rPr>
                <w:rFonts w:ascii="Calibri" w:eastAsia="Times New Roman" w:hAnsi="Calibri" w:cs="Calibri"/>
                <w:lang w:eastAsia="en-AU"/>
              </w:rPr>
              <w:t>Next scheduled review date </w:t>
            </w:r>
          </w:p>
        </w:tc>
        <w:tc>
          <w:tcPr>
            <w:tcW w:w="6075" w:type="dxa"/>
            <w:tcBorders>
              <w:top w:val="single" w:sz="6" w:space="0" w:color="auto"/>
              <w:left w:val="single" w:sz="6" w:space="0" w:color="auto"/>
              <w:bottom w:val="single" w:sz="6" w:space="0" w:color="auto"/>
              <w:right w:val="single" w:sz="6" w:space="0" w:color="auto"/>
            </w:tcBorders>
            <w:hideMark/>
          </w:tcPr>
          <w:p w14:paraId="02C37212" w14:textId="05FDDAA7" w:rsidR="002458F3" w:rsidRPr="002458F3" w:rsidRDefault="00D1372F" w:rsidP="002458F3">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Calibri"/>
                <w:lang w:eastAsia="en-AU"/>
              </w:rPr>
              <w:t>June</w:t>
            </w:r>
            <w:r w:rsidR="007E6750" w:rsidRPr="006E15B0">
              <w:rPr>
                <w:rFonts w:ascii="Calibri" w:eastAsia="Times New Roman" w:hAnsi="Calibri" w:cs="Calibri"/>
                <w:lang w:eastAsia="en-AU"/>
              </w:rPr>
              <w:t xml:space="preserve"> 2028</w:t>
            </w:r>
          </w:p>
        </w:tc>
      </w:tr>
    </w:tbl>
    <w:p w14:paraId="3E3CB18F"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Light" w:eastAsia="Times New Roman" w:hAnsi="Calibri Light" w:cs="Calibri Light"/>
          <w:color w:val="4472C4"/>
          <w:sz w:val="26"/>
          <w:szCs w:val="26"/>
          <w:lang w:eastAsia="en-AU"/>
        </w:rPr>
        <w:t> </w:t>
      </w:r>
    </w:p>
    <w:p w14:paraId="2B13486E" w14:textId="77777777" w:rsidR="00914D85" w:rsidRDefault="00914D85" w:rsidP="00914D85">
      <w:pPr>
        <w:spacing w:after="0" w:line="240" w:lineRule="auto"/>
        <w:textAlignment w:val="baseline"/>
        <w:rPr>
          <w:rFonts w:ascii="Calibri Light" w:eastAsia="Times New Roman" w:hAnsi="Calibri Light" w:cs="Calibri Light"/>
          <w:b/>
          <w:bCs/>
          <w:caps/>
          <w:color w:val="4472C4"/>
          <w:sz w:val="26"/>
          <w:szCs w:val="26"/>
          <w:lang w:eastAsia="en-AU"/>
        </w:rPr>
      </w:pPr>
    </w:p>
    <w:p w14:paraId="133BEFFD" w14:textId="77777777" w:rsidR="00914D85" w:rsidRDefault="00914D85" w:rsidP="00914D85">
      <w:pPr>
        <w:spacing w:after="0" w:line="240" w:lineRule="auto"/>
        <w:textAlignment w:val="baseline"/>
        <w:rPr>
          <w:rFonts w:ascii="Calibri Light" w:eastAsia="Times New Roman" w:hAnsi="Calibri Light" w:cs="Calibri Light"/>
          <w:b/>
          <w:bCs/>
          <w:caps/>
          <w:color w:val="4472C4"/>
          <w:sz w:val="26"/>
          <w:szCs w:val="26"/>
          <w:lang w:eastAsia="en-AU"/>
        </w:rPr>
      </w:pPr>
    </w:p>
    <w:p w14:paraId="29FAFB64" w14:textId="77777777" w:rsidR="00914D85" w:rsidRDefault="00914D85" w:rsidP="00914D85">
      <w:pPr>
        <w:spacing w:after="0" w:line="240" w:lineRule="auto"/>
        <w:textAlignment w:val="baseline"/>
        <w:rPr>
          <w:rFonts w:ascii="Calibri Light" w:eastAsia="Times New Roman" w:hAnsi="Calibri Light" w:cs="Calibri Light"/>
          <w:b/>
          <w:bCs/>
          <w:caps/>
          <w:color w:val="4472C4"/>
          <w:sz w:val="26"/>
          <w:szCs w:val="26"/>
          <w:lang w:eastAsia="en-AU"/>
        </w:rPr>
      </w:pPr>
    </w:p>
    <w:p w14:paraId="397486ED" w14:textId="7D726E36" w:rsidR="002458F3" w:rsidRPr="002458F3" w:rsidRDefault="002458F3" w:rsidP="00914D85">
      <w:pPr>
        <w:spacing w:after="0" w:line="240" w:lineRule="auto"/>
        <w:textAlignment w:val="baseline"/>
        <w:rPr>
          <w:rFonts w:ascii="Segoe UI" w:eastAsia="Times New Roman" w:hAnsi="Segoe UI" w:cs="Segoe UI"/>
          <w:b/>
          <w:bCs/>
          <w:caps/>
          <w:color w:val="4472C4"/>
          <w:sz w:val="18"/>
          <w:szCs w:val="18"/>
          <w:lang w:eastAsia="en-AU"/>
        </w:rPr>
      </w:pPr>
      <w:r w:rsidRPr="002458F3">
        <w:rPr>
          <w:rFonts w:ascii="Calibri Light" w:eastAsia="Times New Roman" w:hAnsi="Calibri Light" w:cs="Calibri Light"/>
          <w:b/>
          <w:bCs/>
          <w:caps/>
          <w:color w:val="4472C4"/>
          <w:sz w:val="26"/>
          <w:szCs w:val="26"/>
          <w:lang w:eastAsia="en-AU"/>
        </w:rPr>
        <w:lastRenderedPageBreak/>
        <w:t>APPENDIX 1: CHILD SAFETY FRAMEWORKS AND LEGAL OBLIGATIONS </w:t>
      </w:r>
    </w:p>
    <w:p w14:paraId="466912FB"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This policy ensures compliance with child safety frameworks and our legal obligations and our school’s duty of care obligations. These include: </w:t>
      </w:r>
    </w:p>
    <w:p w14:paraId="4809FBB4"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Child Safe Standards: </w:t>
      </w:r>
      <w:r w:rsidRPr="002458F3">
        <w:rPr>
          <w:rFonts w:ascii="Calibri" w:eastAsia="Times New Roman" w:hAnsi="Calibri" w:cs="Calibri"/>
          <w:lang w:eastAsia="en-AU"/>
        </w:rPr>
        <w:t>Victoria's Child Safe Standards help schools create and maintain a child-safe organisation and protect children and young people from harm and abuse. All Victorian schools and school boarding premises must comply with Ministerial Order 1359. Ministerial Order 1359 sets out the actions schools must take to implement the Child Safe Standards. </w:t>
      </w:r>
    </w:p>
    <w:p w14:paraId="4209FE09"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Reportable Conduct Scheme:</w:t>
      </w:r>
      <w:r w:rsidRPr="002458F3">
        <w:rPr>
          <w:rFonts w:ascii="Calibri" w:eastAsia="Times New Roman" w:hAnsi="Calibri" w:cs="Calibri"/>
          <w:lang w:eastAsia="en-AU"/>
        </w:rPr>
        <w:t> The Reportable Conduct Scheme is a child safety mechanism that provides central oversight of how organisations respond to allegations of reportable conduct by a person engaged by the school. </w:t>
      </w:r>
    </w:p>
    <w:p w14:paraId="14636A5A"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Information sharing: </w:t>
      </w:r>
      <w:r w:rsidRPr="002458F3">
        <w:rPr>
          <w:rFonts w:ascii="Calibri" w:eastAsia="Times New Roman" w:hAnsi="Calibri" w:cs="Calibri"/>
          <w:lang w:eastAsia="en-AU"/>
        </w:rPr>
        <w:t>Victorian schools can share confidential information under the Information Sharing Schemes, including the Child Information Sharing Scheme (CISS) and Family Violence Information Sharing Scheme (FVISS). Under CISS, schools can share relevant information about any person to promote the wellbeing or safety of a child or group of children. Under FVISS, schools can share relevant information to assess or manage risk of family violence. </w:t>
      </w:r>
    </w:p>
    <w:p w14:paraId="44F3B252"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Family Violence Multi-Agency Risk Assessment and Management for family violence (MARAM):</w:t>
      </w:r>
      <w:r w:rsidRPr="002458F3">
        <w:rPr>
          <w:rFonts w:ascii="Calibri" w:eastAsia="Times New Roman" w:hAnsi="Calibri" w:cs="Calibri"/>
          <w:lang w:eastAsia="en-AU"/>
        </w:rPr>
        <w:t> MARAM sets a consistent, shared approach across Victoria’s service system to identify and respond to family violence. The FVISS enables schools to meet their obligations under MARAM. </w:t>
      </w:r>
    </w:p>
    <w:p w14:paraId="540CD366"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Mandatory reporting: </w:t>
      </w:r>
      <w:r w:rsidRPr="002458F3">
        <w:rPr>
          <w:rFonts w:ascii="Calibri" w:eastAsia="Times New Roman" w:hAnsi="Calibri" w:cs="Calibri"/>
          <w:lang w:eastAsia="en-AU"/>
        </w:rPr>
        <w:t>If a mandatory reporter, while doing their job, forms a belief on reasonable grounds that: </w:t>
      </w:r>
    </w:p>
    <w:p w14:paraId="0B16C135" w14:textId="228999A4" w:rsidR="002458F3" w:rsidRPr="002458F3" w:rsidRDefault="001D3E8D" w:rsidP="00CF148E">
      <w:pPr>
        <w:numPr>
          <w:ilvl w:val="0"/>
          <w:numId w:val="70"/>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a</w:t>
      </w:r>
      <w:r w:rsidR="002458F3" w:rsidRPr="002458F3">
        <w:rPr>
          <w:rFonts w:ascii="Calibri" w:eastAsia="Times New Roman" w:hAnsi="Calibri" w:cs="Calibri"/>
          <w:lang w:eastAsia="en-AU"/>
        </w:rPr>
        <w:t xml:space="preserve"> child has suffered, or is likely to suffer, significant harm as a result of physical and/or sexual abuse and </w:t>
      </w:r>
    </w:p>
    <w:p w14:paraId="02FEB6DE" w14:textId="13D7DD7B" w:rsidR="002458F3" w:rsidRPr="002458F3" w:rsidRDefault="001D3E8D" w:rsidP="00CF148E">
      <w:pPr>
        <w:numPr>
          <w:ilvl w:val="0"/>
          <w:numId w:val="71"/>
        </w:numPr>
        <w:spacing w:after="0" w:line="240" w:lineRule="auto"/>
        <w:ind w:left="1080" w:firstLine="0"/>
        <w:textAlignment w:val="baseline"/>
        <w:rPr>
          <w:rFonts w:ascii="Calibri" w:eastAsia="Times New Roman" w:hAnsi="Calibri" w:cs="Calibri"/>
          <w:lang w:eastAsia="en-AU"/>
        </w:rPr>
      </w:pPr>
      <w:r>
        <w:rPr>
          <w:rFonts w:ascii="Calibri" w:eastAsia="Times New Roman" w:hAnsi="Calibri" w:cs="Calibri"/>
          <w:lang w:eastAsia="en-AU"/>
        </w:rPr>
        <w:t>T</w:t>
      </w:r>
      <w:r w:rsidR="002458F3" w:rsidRPr="002458F3">
        <w:rPr>
          <w:rFonts w:ascii="Calibri" w:eastAsia="Times New Roman" w:hAnsi="Calibri" w:cs="Calibri"/>
          <w:lang w:eastAsia="en-AU"/>
        </w:rPr>
        <w:t>he child’s parents have not protected or are unlikely to protect the child from harm of that type </w:t>
      </w:r>
    </w:p>
    <w:p w14:paraId="00BA275D"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this must be reported to Child Protection as soon as practicable. </w:t>
      </w:r>
    </w:p>
    <w:p w14:paraId="0084BD8F"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Failure to disclose offence: </w:t>
      </w:r>
      <w:r w:rsidRPr="002458F3">
        <w:rPr>
          <w:rFonts w:ascii="Calibri" w:eastAsia="Times New Roman" w:hAnsi="Calibri" w:cs="Calibri"/>
          <w:lang w:eastAsia="en-AU"/>
        </w:rPr>
        <w:t>All adults must report to Victoria Police if they have a reasonable belief that an adult has committed a sexual offence against a child in Victoria. </w:t>
      </w:r>
    </w:p>
    <w:p w14:paraId="7F68C5D8"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b/>
          <w:bCs/>
          <w:lang w:eastAsia="en-AU"/>
        </w:rPr>
        <w:t>Failure to protect offence: </w:t>
      </w:r>
      <w:r w:rsidRPr="002458F3">
        <w:rPr>
          <w:rFonts w:ascii="Calibri" w:eastAsia="Times New Roman" w:hAnsi="Calibri" w:cs="Calibri"/>
          <w:lang w:eastAsia="en-AU"/>
        </w:rPr>
        <w:t>The offence applies where there is a substantial risk that a child under the age of 16 under the care, supervision or authority of a relevant organisation will become a victim of a sexual offence committed by an adult associated with that organisation. A person in a position of authority in the organisation will commit the offence if they know of the risk of abuse and have the power or responsibility to reduce or remove the risk, but negligently fail to do so. </w:t>
      </w:r>
    </w:p>
    <w:p w14:paraId="717AF7AB" w14:textId="77777777" w:rsidR="002458F3" w:rsidRPr="002458F3" w:rsidRDefault="002458F3" w:rsidP="002458F3">
      <w:pPr>
        <w:spacing w:after="0" w:line="240" w:lineRule="auto"/>
        <w:textAlignment w:val="baseline"/>
        <w:rPr>
          <w:rFonts w:ascii="Segoe UI" w:eastAsia="Times New Roman" w:hAnsi="Segoe UI" w:cs="Segoe UI"/>
          <w:sz w:val="18"/>
          <w:szCs w:val="18"/>
          <w:lang w:eastAsia="en-AU"/>
        </w:rPr>
      </w:pPr>
      <w:r w:rsidRPr="002458F3">
        <w:rPr>
          <w:rFonts w:ascii="Calibri" w:eastAsia="Times New Roman" w:hAnsi="Calibri" w:cs="Calibri"/>
          <w:lang w:eastAsia="en-AU"/>
        </w:rPr>
        <w:t>Further information about these legal obligations is available from: </w:t>
      </w:r>
    </w:p>
    <w:p w14:paraId="157C4573" w14:textId="77777777" w:rsidR="002458F3" w:rsidRPr="002458F3" w:rsidRDefault="002458F3" w:rsidP="00CF148E">
      <w:pPr>
        <w:numPr>
          <w:ilvl w:val="0"/>
          <w:numId w:val="72"/>
        </w:numPr>
        <w:spacing w:after="0" w:line="240" w:lineRule="auto"/>
        <w:ind w:left="1080" w:firstLine="0"/>
        <w:textAlignment w:val="baseline"/>
        <w:rPr>
          <w:rFonts w:ascii="Calibri" w:eastAsia="Times New Roman" w:hAnsi="Calibri" w:cs="Calibri"/>
          <w:lang w:eastAsia="en-AU"/>
        </w:rPr>
      </w:pPr>
      <w:hyperlink r:id="rId46" w:tgtFrame="_blank" w:history="1">
        <w:r w:rsidRPr="002458F3">
          <w:rPr>
            <w:rFonts w:ascii="Calibri" w:eastAsia="Times New Roman" w:hAnsi="Calibri" w:cs="Calibri"/>
            <w:color w:val="0563C1"/>
            <w:u w:val="single"/>
            <w:lang w:eastAsia="en-AU"/>
          </w:rPr>
          <w:t>Child Safety Frameworks and Legal Obligations</w:t>
        </w:r>
      </w:hyperlink>
      <w:r w:rsidRPr="002458F3">
        <w:rPr>
          <w:rFonts w:ascii="Calibri" w:eastAsia="Times New Roman" w:hAnsi="Calibri" w:cs="Calibri"/>
          <w:lang w:eastAsia="en-AU"/>
        </w:rPr>
        <w:t> </w:t>
      </w:r>
    </w:p>
    <w:p w14:paraId="5B80F6A9" w14:textId="77777777" w:rsidR="002458F3" w:rsidRPr="002458F3" w:rsidRDefault="002458F3" w:rsidP="00CF148E">
      <w:pPr>
        <w:numPr>
          <w:ilvl w:val="0"/>
          <w:numId w:val="73"/>
        </w:numPr>
        <w:spacing w:after="0" w:line="240" w:lineRule="auto"/>
        <w:ind w:left="1080" w:firstLine="0"/>
        <w:textAlignment w:val="baseline"/>
        <w:rPr>
          <w:rFonts w:ascii="Calibri" w:eastAsia="Times New Roman" w:hAnsi="Calibri" w:cs="Calibri"/>
          <w:lang w:eastAsia="en-AU"/>
        </w:rPr>
      </w:pPr>
      <w:r w:rsidRPr="002458F3">
        <w:rPr>
          <w:rFonts w:ascii="Calibri" w:eastAsia="Times New Roman" w:hAnsi="Calibri" w:cs="Calibri"/>
          <w:lang w:eastAsia="en-AU"/>
        </w:rPr>
        <w:t>Department of Education Policy and Advisory Library: </w:t>
      </w:r>
    </w:p>
    <w:p w14:paraId="7D839FD6" w14:textId="77777777" w:rsidR="002458F3" w:rsidRPr="002458F3" w:rsidRDefault="002458F3" w:rsidP="00CF148E">
      <w:pPr>
        <w:numPr>
          <w:ilvl w:val="0"/>
          <w:numId w:val="74"/>
        </w:numPr>
        <w:spacing w:after="0" w:line="240" w:lineRule="auto"/>
        <w:ind w:left="1440" w:firstLine="0"/>
        <w:textAlignment w:val="baseline"/>
        <w:rPr>
          <w:rFonts w:ascii="Calibri" w:eastAsia="Times New Roman" w:hAnsi="Calibri" w:cs="Calibri"/>
          <w:lang w:eastAsia="en-AU"/>
        </w:rPr>
      </w:pPr>
      <w:hyperlink r:id="rId47" w:tgtFrame="_blank" w:history="1">
        <w:r w:rsidRPr="002458F3">
          <w:rPr>
            <w:rFonts w:ascii="Calibri" w:eastAsia="Times New Roman" w:hAnsi="Calibri" w:cs="Calibri"/>
            <w:color w:val="0563C1"/>
            <w:u w:val="single"/>
            <w:lang w:eastAsia="en-AU"/>
          </w:rPr>
          <w:t>Child abuse (including grooming) – identification and response</w:t>
        </w:r>
      </w:hyperlink>
      <w:r w:rsidRPr="002458F3">
        <w:rPr>
          <w:rFonts w:ascii="Calibri" w:eastAsia="Times New Roman" w:hAnsi="Calibri" w:cs="Calibri"/>
          <w:color w:val="0563C1"/>
          <w:lang w:eastAsia="en-AU"/>
        </w:rPr>
        <w:t> </w:t>
      </w:r>
    </w:p>
    <w:p w14:paraId="3D97CAE8" w14:textId="77777777" w:rsidR="002458F3" w:rsidRPr="002458F3" w:rsidRDefault="002458F3" w:rsidP="00CF148E">
      <w:pPr>
        <w:numPr>
          <w:ilvl w:val="0"/>
          <w:numId w:val="75"/>
        </w:numPr>
        <w:spacing w:after="0" w:line="240" w:lineRule="auto"/>
        <w:ind w:left="1440" w:firstLine="0"/>
        <w:textAlignment w:val="baseline"/>
        <w:rPr>
          <w:rFonts w:ascii="Calibri" w:eastAsia="Times New Roman" w:hAnsi="Calibri" w:cs="Calibri"/>
          <w:lang w:eastAsia="en-AU"/>
        </w:rPr>
      </w:pPr>
      <w:hyperlink r:id="rId48" w:tgtFrame="_blank" w:history="1">
        <w:r w:rsidRPr="002458F3">
          <w:rPr>
            <w:rFonts w:ascii="Calibri" w:eastAsia="Times New Roman" w:hAnsi="Calibri" w:cs="Calibri"/>
            <w:color w:val="0563C1"/>
            <w:u w:val="single"/>
            <w:lang w:eastAsia="en-AU"/>
          </w:rPr>
          <w:t>Reportable and Notifiable Conduct</w:t>
        </w:r>
      </w:hyperlink>
      <w:r w:rsidRPr="002458F3">
        <w:rPr>
          <w:rFonts w:ascii="Calibri" w:eastAsia="Times New Roman" w:hAnsi="Calibri" w:cs="Calibri"/>
          <w:lang w:eastAsia="en-AU"/>
        </w:rPr>
        <w:t>. </w:t>
      </w:r>
    </w:p>
    <w:p w14:paraId="37DA310A" w14:textId="77777777" w:rsidR="002B667A" w:rsidRDefault="002B667A">
      <w:pPr>
        <w:jc w:val="both"/>
        <w:outlineLvl w:val="1"/>
        <w:rPr>
          <w:rFonts w:asciiTheme="majorHAnsi" w:eastAsiaTheme="majorEastAsia" w:hAnsiTheme="majorHAnsi" w:cstheme="majorBidi"/>
          <w:b/>
          <w:caps/>
          <w:color w:val="4F81BD" w:themeColor="accent1"/>
          <w:sz w:val="26"/>
          <w:szCs w:val="26"/>
        </w:rPr>
      </w:pPr>
    </w:p>
    <w:sectPr w:rsidR="002B667A">
      <w:headerReference w:type="even" r:id="rId49"/>
      <w:headerReference w:type="default" r:id="rId50"/>
      <w:footerReference w:type="even" r:id="rId51"/>
      <w:footerReference w:type="default" r:id="rId52"/>
      <w:headerReference w:type="first" r:id="rId53"/>
      <w:footerReference w:type="first" r:id="rId54"/>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1549" w14:textId="77777777" w:rsidR="00550509" w:rsidRDefault="00550509">
      <w:pPr>
        <w:spacing w:after="0" w:line="240" w:lineRule="auto"/>
      </w:pPr>
      <w:r>
        <w:separator/>
      </w:r>
    </w:p>
  </w:endnote>
  <w:endnote w:type="continuationSeparator" w:id="0">
    <w:p w14:paraId="05FFD330" w14:textId="77777777" w:rsidR="00550509" w:rsidRDefault="0055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F1D9" w14:textId="77777777" w:rsidR="007E6750" w:rsidRDefault="007E6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C782" w14:textId="77777777" w:rsidR="007E6750" w:rsidRDefault="007E6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12EB" w14:textId="77777777" w:rsidR="007E6750" w:rsidRDefault="007E6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CEDB" w14:textId="77777777" w:rsidR="00550509" w:rsidRDefault="00550509">
      <w:pPr>
        <w:spacing w:after="0" w:line="240" w:lineRule="auto"/>
      </w:pPr>
      <w:r>
        <w:separator/>
      </w:r>
    </w:p>
  </w:footnote>
  <w:footnote w:type="continuationSeparator" w:id="0">
    <w:p w14:paraId="60E4B89D" w14:textId="77777777" w:rsidR="00550509" w:rsidRDefault="0055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C92B" w14:textId="77777777" w:rsidR="007E6750" w:rsidRDefault="007E6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5B89" w14:textId="66BA2D2F" w:rsidR="002B667A" w:rsidRDefault="00550509">
    <w:pPr>
      <w:pStyle w:val="Header"/>
      <w:ind w:left="720"/>
    </w:pPr>
    <w:sdt>
      <w:sdtPr>
        <w:id w:val="516434681"/>
        <w:docPartObj>
          <w:docPartGallery w:val="Watermarks"/>
          <w:docPartUnique/>
        </w:docPartObj>
      </w:sdtPr>
      <w:sdtEndPr/>
      <w:sdtContent>
        <w:r>
          <w:rPr>
            <w:noProof/>
          </w:rPr>
          <w:pict w14:anchorId="36279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286E">
      <w:rPr>
        <w:noProof/>
        <w:lang w:val="en-AU" w:eastAsia="en-AU"/>
      </w:rPr>
      <mc:AlternateContent>
        <mc:Choice Requires="wps">
          <w:drawing>
            <wp:anchor distT="36576" distB="36576" distL="36576" distR="36576" simplePos="0" relativeHeight="251657728" behindDoc="0" locked="0" layoutInCell="1" allowOverlap="1" wp14:anchorId="26F2D1F3" wp14:editId="4C6D0C2D">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sidR="00C4286E">
      <w:rPr>
        <w:noProof/>
        <w:lang w:val="en-AU" w:eastAsia="en-AU"/>
      </w:rPr>
      <mc:AlternateContent>
        <mc:Choice Requires="wps">
          <w:drawing>
            <wp:anchor distT="36576" distB="36576" distL="36576" distR="36576" simplePos="0" relativeHeight="251655680" behindDoc="0" locked="0" layoutInCell="1" allowOverlap="1" wp14:anchorId="0E78FD55" wp14:editId="529B5755">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7016D47" w14:textId="542BACB9" w:rsidR="002B667A" w:rsidRPr="002458F3" w:rsidRDefault="002458F3">
                          <w:pPr>
                            <w:keepNext/>
                            <w:keepLines/>
                            <w:spacing w:before="40" w:after="240"/>
                            <w:jc w:val="center"/>
                            <w:outlineLvl w:val="0"/>
                            <w:rPr>
                              <w:rFonts w:asciiTheme="majorHAnsi" w:eastAsiaTheme="majorEastAsia" w:hAnsiTheme="majorHAnsi" w:cstheme="majorBidi"/>
                              <w:b/>
                              <w:sz w:val="24"/>
                              <w:szCs w:val="24"/>
                            </w:rPr>
                          </w:pPr>
                          <w:r w:rsidRPr="002458F3">
                            <w:rPr>
                              <w:rFonts w:asciiTheme="majorHAnsi" w:eastAsiaTheme="majorEastAsia" w:hAnsiTheme="majorHAnsi" w:cstheme="majorBidi"/>
                              <w:b/>
                              <w:sz w:val="24"/>
                              <w:szCs w:val="24"/>
                            </w:rPr>
                            <w:t>Child Abuse (Including Grooming)-Identification</w:t>
                          </w:r>
                          <w:r>
                            <w:rPr>
                              <w:rFonts w:asciiTheme="majorHAnsi" w:eastAsiaTheme="majorEastAsia" w:hAnsiTheme="majorHAnsi" w:cstheme="majorBidi"/>
                              <w:b/>
                              <w:sz w:val="24"/>
                              <w:szCs w:val="24"/>
                            </w:rPr>
                            <w:t xml:space="preserve"> </w:t>
                          </w:r>
                          <w:r w:rsidRPr="002458F3">
                            <w:rPr>
                              <w:rFonts w:asciiTheme="majorHAnsi" w:eastAsiaTheme="majorEastAsia" w:hAnsiTheme="majorHAnsi" w:cstheme="majorBidi"/>
                              <w:b/>
                              <w:sz w:val="24"/>
                              <w:szCs w:val="24"/>
                            </w:rPr>
                            <w:t xml:space="preserve">and Response Policy Procedures </w:t>
                          </w:r>
                        </w:p>
                        <w:p w14:paraId="2CC9EF12" w14:textId="77777777" w:rsidR="002B667A" w:rsidRDefault="002B667A">
                          <w:pPr>
                            <w:spacing w:after="0" w:line="240" w:lineRule="auto"/>
                            <w:jc w:val="center"/>
                            <w:rPr>
                              <w:rFonts w:ascii="Tahoma" w:eastAsia="Arial Unicode MS" w:hAnsi="Tahoma" w:cs="Tahoma"/>
                              <w:bCs/>
                              <w:sz w:val="40"/>
                              <w:szCs w:val="40"/>
                            </w:rPr>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8FD55"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14:paraId="17016D47" w14:textId="542BACB9" w:rsidR="002B667A" w:rsidRPr="002458F3" w:rsidRDefault="002458F3">
                    <w:pPr>
                      <w:keepNext/>
                      <w:keepLines/>
                      <w:spacing w:before="40" w:after="240"/>
                      <w:jc w:val="center"/>
                      <w:outlineLvl w:val="0"/>
                      <w:rPr>
                        <w:rFonts w:asciiTheme="majorHAnsi" w:eastAsiaTheme="majorEastAsia" w:hAnsiTheme="majorHAnsi" w:cstheme="majorBidi"/>
                        <w:b/>
                        <w:sz w:val="24"/>
                        <w:szCs w:val="24"/>
                      </w:rPr>
                    </w:pPr>
                    <w:r w:rsidRPr="002458F3">
                      <w:rPr>
                        <w:rFonts w:asciiTheme="majorHAnsi" w:eastAsiaTheme="majorEastAsia" w:hAnsiTheme="majorHAnsi" w:cstheme="majorBidi"/>
                        <w:b/>
                        <w:sz w:val="24"/>
                        <w:szCs w:val="24"/>
                      </w:rPr>
                      <w:t>Child Abuse (Including Grooming)-Identification</w:t>
                    </w:r>
                    <w:r>
                      <w:rPr>
                        <w:rFonts w:asciiTheme="majorHAnsi" w:eastAsiaTheme="majorEastAsia" w:hAnsiTheme="majorHAnsi" w:cstheme="majorBidi"/>
                        <w:b/>
                        <w:sz w:val="24"/>
                        <w:szCs w:val="24"/>
                      </w:rPr>
                      <w:t xml:space="preserve"> </w:t>
                    </w:r>
                    <w:r w:rsidRPr="002458F3">
                      <w:rPr>
                        <w:rFonts w:asciiTheme="majorHAnsi" w:eastAsiaTheme="majorEastAsia" w:hAnsiTheme="majorHAnsi" w:cstheme="majorBidi"/>
                        <w:b/>
                        <w:sz w:val="24"/>
                        <w:szCs w:val="24"/>
                      </w:rPr>
                      <w:t xml:space="preserve">and Response Policy Procedures </w:t>
                    </w:r>
                  </w:p>
                  <w:p w14:paraId="2CC9EF12" w14:textId="77777777" w:rsidR="002B667A" w:rsidRDefault="002B667A">
                    <w:pPr>
                      <w:spacing w:after="0" w:line="240" w:lineRule="auto"/>
                      <w:jc w:val="center"/>
                      <w:rPr>
                        <w:rFonts w:ascii="Tahoma" w:eastAsia="Arial Unicode MS" w:hAnsi="Tahoma" w:cs="Tahoma"/>
                        <w:bCs/>
                        <w:sz w:val="40"/>
                        <w:szCs w:val="40"/>
                      </w:rPr>
                    </w:pPr>
                  </w:p>
                </w:txbxContent>
              </v:textbox>
              <w10:wrap anchorx="page" anchory="page"/>
            </v:shape>
          </w:pict>
        </mc:Fallback>
      </mc:AlternateContent>
    </w:r>
    <w:r w:rsidR="00C4286E">
      <w:rPr>
        <w:noProof/>
        <w:lang w:val="en-AU" w:eastAsia="en-AU"/>
      </w:rPr>
      <mc:AlternateContent>
        <mc:Choice Requires="wps">
          <w:drawing>
            <wp:anchor distT="36576" distB="36576" distL="36576" distR="36576" simplePos="0" relativeHeight="251654656" behindDoc="0" locked="0" layoutInCell="1" allowOverlap="1" wp14:anchorId="2C722D39" wp14:editId="333DB947">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D985CC" w14:textId="77777777" w:rsidR="002B667A" w:rsidRDefault="002B667A">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22D39"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4ED985CC" w14:textId="77777777" w:rsidR="002B667A" w:rsidRDefault="002B667A">
                    <w:pPr>
                      <w:pStyle w:val="Address1"/>
                    </w:pPr>
                  </w:p>
                </w:txbxContent>
              </v:textbox>
              <w10:wrap anchorx="page" anchory="page"/>
            </v:shape>
          </w:pict>
        </mc:Fallback>
      </mc:AlternateContent>
    </w:r>
    <w:r w:rsidR="00C4286E">
      <w:rPr>
        <w:noProof/>
        <w:lang w:val="en-AU" w:eastAsia="en-AU"/>
      </w:rPr>
      <mc:AlternateContent>
        <mc:Choice Requires="wpg">
          <w:drawing>
            <wp:anchor distT="0" distB="0" distL="114300" distR="114300" simplePos="0" relativeHeight="251656704" behindDoc="0" locked="0" layoutInCell="1" allowOverlap="1" wp14:anchorId="61F99CE7" wp14:editId="40052807">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sidR="00C4286E">
      <w:rPr>
        <w:noProof/>
        <w:lang w:val="en-AU" w:eastAsia="en-AU"/>
      </w:rPr>
      <mc:AlternateContent>
        <mc:Choice Requires="wps">
          <w:drawing>
            <wp:anchor distT="0" distB="0" distL="114300" distR="114300" simplePos="0" relativeHeight="251659776" behindDoc="0" locked="0" layoutInCell="1" allowOverlap="1" wp14:anchorId="20DD73C7" wp14:editId="6AAF6DF6">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EFC421" w14:textId="77777777" w:rsidR="002B667A" w:rsidRDefault="00C4286E">
                          <w:r>
                            <w:rPr>
                              <w:noProof/>
                              <w:lang w:eastAsia="en-AU"/>
                            </w:rPr>
                            <w:drawing>
                              <wp:inline distT="0" distB="0" distL="0" distR="0" wp14:anchorId="07A240A8" wp14:editId="7697163D">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D73C7"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29EFC421" w14:textId="77777777" w:rsidR="002B667A" w:rsidRDefault="00C4286E">
                    <w:r>
                      <w:rPr>
                        <w:noProof/>
                        <w:lang w:eastAsia="en-AU"/>
                      </w:rPr>
                      <w:drawing>
                        <wp:inline distT="0" distB="0" distL="0" distR="0" wp14:anchorId="07A240A8" wp14:editId="7697163D">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sidR="00C4286E">
      <w:rPr>
        <w:noProof/>
        <w:lang w:val="en-AU" w:eastAsia="en-AU"/>
      </w:rPr>
      <mc:AlternateContent>
        <mc:Choice Requires="wps">
          <w:drawing>
            <wp:anchor distT="0" distB="0" distL="114300" distR="114300" simplePos="0" relativeHeight="251658752" behindDoc="0" locked="0" layoutInCell="1" allowOverlap="1" wp14:anchorId="671A59F2" wp14:editId="78F9821C">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508C83" w14:textId="77777777" w:rsidR="002B667A" w:rsidRDefault="00C4286E">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A59F2"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14:paraId="3D508C83" w14:textId="77777777" w:rsidR="002B667A" w:rsidRDefault="00C4286E">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1E7F" w14:textId="77777777" w:rsidR="007E6750" w:rsidRDefault="007E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32F"/>
    <w:multiLevelType w:val="multilevel"/>
    <w:tmpl w:val="166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2696A"/>
    <w:multiLevelType w:val="multilevel"/>
    <w:tmpl w:val="B8423B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7C44E2"/>
    <w:multiLevelType w:val="multilevel"/>
    <w:tmpl w:val="CA2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42A5E"/>
    <w:multiLevelType w:val="multilevel"/>
    <w:tmpl w:val="4C1C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84239"/>
    <w:multiLevelType w:val="multilevel"/>
    <w:tmpl w:val="6792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2A2"/>
    <w:multiLevelType w:val="multilevel"/>
    <w:tmpl w:val="8A7E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792A45"/>
    <w:multiLevelType w:val="multilevel"/>
    <w:tmpl w:val="A4A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DE2BA0"/>
    <w:multiLevelType w:val="multilevel"/>
    <w:tmpl w:val="BB7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E3378"/>
    <w:multiLevelType w:val="multilevel"/>
    <w:tmpl w:val="6A1AC9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A1D2B58"/>
    <w:multiLevelType w:val="multilevel"/>
    <w:tmpl w:val="03AEA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F21EC7"/>
    <w:multiLevelType w:val="multilevel"/>
    <w:tmpl w:val="CDF4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2F4C5A"/>
    <w:multiLevelType w:val="multilevel"/>
    <w:tmpl w:val="962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5A5E59"/>
    <w:multiLevelType w:val="multilevel"/>
    <w:tmpl w:val="834A47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31D6A10"/>
    <w:multiLevelType w:val="multilevel"/>
    <w:tmpl w:val="62CE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9B4A10"/>
    <w:multiLevelType w:val="multilevel"/>
    <w:tmpl w:val="2D48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047AF7"/>
    <w:multiLevelType w:val="multilevel"/>
    <w:tmpl w:val="657A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057099"/>
    <w:multiLevelType w:val="multilevel"/>
    <w:tmpl w:val="FC18D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74F60A2"/>
    <w:multiLevelType w:val="multilevel"/>
    <w:tmpl w:val="C9BA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76186C"/>
    <w:multiLevelType w:val="multilevel"/>
    <w:tmpl w:val="45F65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8C57EBE"/>
    <w:multiLevelType w:val="multilevel"/>
    <w:tmpl w:val="0FC6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D76DA5"/>
    <w:multiLevelType w:val="multilevel"/>
    <w:tmpl w:val="378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3A2699"/>
    <w:multiLevelType w:val="multilevel"/>
    <w:tmpl w:val="EE10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BF5779"/>
    <w:multiLevelType w:val="multilevel"/>
    <w:tmpl w:val="F4C24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15B4AAB"/>
    <w:multiLevelType w:val="multilevel"/>
    <w:tmpl w:val="6EE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47429B"/>
    <w:multiLevelType w:val="multilevel"/>
    <w:tmpl w:val="E5020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7400582"/>
    <w:multiLevelType w:val="multilevel"/>
    <w:tmpl w:val="F68C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E53F7F"/>
    <w:multiLevelType w:val="multilevel"/>
    <w:tmpl w:val="764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867528"/>
    <w:multiLevelType w:val="multilevel"/>
    <w:tmpl w:val="A96AE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CFA3F35"/>
    <w:multiLevelType w:val="multilevel"/>
    <w:tmpl w:val="1506F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DDD2A15"/>
    <w:multiLevelType w:val="multilevel"/>
    <w:tmpl w:val="2CF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332424"/>
    <w:multiLevelType w:val="multilevel"/>
    <w:tmpl w:val="4CE43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5C748D6"/>
    <w:multiLevelType w:val="multilevel"/>
    <w:tmpl w:val="E2042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BBB3C38"/>
    <w:multiLevelType w:val="multilevel"/>
    <w:tmpl w:val="F6E6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2C4DFF"/>
    <w:multiLevelType w:val="multilevel"/>
    <w:tmpl w:val="F450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75256D"/>
    <w:multiLevelType w:val="multilevel"/>
    <w:tmpl w:val="0588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B8769E"/>
    <w:multiLevelType w:val="multilevel"/>
    <w:tmpl w:val="C47E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61371F"/>
    <w:multiLevelType w:val="multilevel"/>
    <w:tmpl w:val="BFC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9D0A24"/>
    <w:multiLevelType w:val="multilevel"/>
    <w:tmpl w:val="628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8D5E03"/>
    <w:multiLevelType w:val="multilevel"/>
    <w:tmpl w:val="E662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474270"/>
    <w:multiLevelType w:val="multilevel"/>
    <w:tmpl w:val="F2E84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A847F1B"/>
    <w:multiLevelType w:val="multilevel"/>
    <w:tmpl w:val="F0B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193B25"/>
    <w:multiLevelType w:val="multilevel"/>
    <w:tmpl w:val="6F2A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7E23D2"/>
    <w:multiLevelType w:val="multilevel"/>
    <w:tmpl w:val="D2C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8C3A6F"/>
    <w:multiLevelType w:val="multilevel"/>
    <w:tmpl w:val="D60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CB290F"/>
    <w:multiLevelType w:val="multilevel"/>
    <w:tmpl w:val="A8CE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B66190"/>
    <w:multiLevelType w:val="multilevel"/>
    <w:tmpl w:val="408E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063BC7"/>
    <w:multiLevelType w:val="multilevel"/>
    <w:tmpl w:val="F1B4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130B8B"/>
    <w:multiLevelType w:val="multilevel"/>
    <w:tmpl w:val="0D2A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980B7A"/>
    <w:multiLevelType w:val="multilevel"/>
    <w:tmpl w:val="D372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CB2448"/>
    <w:multiLevelType w:val="multilevel"/>
    <w:tmpl w:val="536A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0D73B5"/>
    <w:multiLevelType w:val="multilevel"/>
    <w:tmpl w:val="515A50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E9B288B"/>
    <w:multiLevelType w:val="multilevel"/>
    <w:tmpl w:val="1C8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E4281B"/>
    <w:multiLevelType w:val="multilevel"/>
    <w:tmpl w:val="7B46A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3602FA7"/>
    <w:multiLevelType w:val="multilevel"/>
    <w:tmpl w:val="8E9E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00274F"/>
    <w:multiLevelType w:val="multilevel"/>
    <w:tmpl w:val="893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C549CE"/>
    <w:multiLevelType w:val="multilevel"/>
    <w:tmpl w:val="2A76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B432FD6"/>
    <w:multiLevelType w:val="multilevel"/>
    <w:tmpl w:val="A45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176D6B"/>
    <w:multiLevelType w:val="multilevel"/>
    <w:tmpl w:val="CF8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4014AF"/>
    <w:multiLevelType w:val="multilevel"/>
    <w:tmpl w:val="5DB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F5525B"/>
    <w:multiLevelType w:val="multilevel"/>
    <w:tmpl w:val="4EF22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E4B7500"/>
    <w:multiLevelType w:val="multilevel"/>
    <w:tmpl w:val="C8120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F5B5874"/>
    <w:multiLevelType w:val="multilevel"/>
    <w:tmpl w:val="59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C820D5"/>
    <w:multiLevelType w:val="multilevel"/>
    <w:tmpl w:val="6ABC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4D1199"/>
    <w:multiLevelType w:val="multilevel"/>
    <w:tmpl w:val="A1965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1372520"/>
    <w:multiLevelType w:val="multilevel"/>
    <w:tmpl w:val="F84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BF7922"/>
    <w:multiLevelType w:val="multilevel"/>
    <w:tmpl w:val="C25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3526365"/>
    <w:multiLevelType w:val="multilevel"/>
    <w:tmpl w:val="E836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3E315E3"/>
    <w:multiLevelType w:val="multilevel"/>
    <w:tmpl w:val="ACAA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5C71845"/>
    <w:multiLevelType w:val="multilevel"/>
    <w:tmpl w:val="A3C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6876F88"/>
    <w:multiLevelType w:val="multilevel"/>
    <w:tmpl w:val="106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9D2CD1"/>
    <w:multiLevelType w:val="multilevel"/>
    <w:tmpl w:val="F55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96E3319"/>
    <w:multiLevelType w:val="multilevel"/>
    <w:tmpl w:val="207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9864D49"/>
    <w:multiLevelType w:val="multilevel"/>
    <w:tmpl w:val="6AA4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9871304"/>
    <w:multiLevelType w:val="multilevel"/>
    <w:tmpl w:val="751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EEF706A"/>
    <w:multiLevelType w:val="multilevel"/>
    <w:tmpl w:val="A34A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935420">
    <w:abstractNumId w:val="5"/>
  </w:num>
  <w:num w:numId="2" w16cid:durableId="1647934821">
    <w:abstractNumId w:val="72"/>
  </w:num>
  <w:num w:numId="3" w16cid:durableId="932401572">
    <w:abstractNumId w:val="47"/>
  </w:num>
  <w:num w:numId="4" w16cid:durableId="1627156151">
    <w:abstractNumId w:val="38"/>
  </w:num>
  <w:num w:numId="5" w16cid:durableId="1089159951">
    <w:abstractNumId w:val="23"/>
  </w:num>
  <w:num w:numId="6" w16cid:durableId="216553740">
    <w:abstractNumId w:val="49"/>
  </w:num>
  <w:num w:numId="7" w16cid:durableId="1640109554">
    <w:abstractNumId w:val="51"/>
  </w:num>
  <w:num w:numId="8" w16cid:durableId="200017854">
    <w:abstractNumId w:val="20"/>
  </w:num>
  <w:num w:numId="9" w16cid:durableId="1123383593">
    <w:abstractNumId w:val="34"/>
  </w:num>
  <w:num w:numId="10" w16cid:durableId="58022442">
    <w:abstractNumId w:val="57"/>
  </w:num>
  <w:num w:numId="11" w16cid:durableId="343214700">
    <w:abstractNumId w:val="46"/>
  </w:num>
  <w:num w:numId="12" w16cid:durableId="553126307">
    <w:abstractNumId w:val="4"/>
  </w:num>
  <w:num w:numId="13" w16cid:durableId="232280475">
    <w:abstractNumId w:val="54"/>
  </w:num>
  <w:num w:numId="14" w16cid:durableId="1902324067">
    <w:abstractNumId w:val="70"/>
  </w:num>
  <w:num w:numId="15" w16cid:durableId="1622304292">
    <w:abstractNumId w:val="69"/>
  </w:num>
  <w:num w:numId="16" w16cid:durableId="1638484159">
    <w:abstractNumId w:val="40"/>
  </w:num>
  <w:num w:numId="17" w16cid:durableId="842431422">
    <w:abstractNumId w:val="2"/>
  </w:num>
  <w:num w:numId="18" w16cid:durableId="521362040">
    <w:abstractNumId w:val="8"/>
  </w:num>
  <w:num w:numId="19" w16cid:durableId="1901475942">
    <w:abstractNumId w:val="63"/>
  </w:num>
  <w:num w:numId="20" w16cid:durableId="1024091240">
    <w:abstractNumId w:val="52"/>
  </w:num>
  <w:num w:numId="21" w16cid:durableId="1683244273">
    <w:abstractNumId w:val="30"/>
  </w:num>
  <w:num w:numId="22" w16cid:durableId="994334751">
    <w:abstractNumId w:val="17"/>
  </w:num>
  <w:num w:numId="23" w16cid:durableId="1582638804">
    <w:abstractNumId w:val="64"/>
  </w:num>
  <w:num w:numId="24" w16cid:durableId="94177648">
    <w:abstractNumId w:val="45"/>
  </w:num>
  <w:num w:numId="25" w16cid:durableId="1140075590">
    <w:abstractNumId w:val="0"/>
  </w:num>
  <w:num w:numId="26" w16cid:durableId="610403036">
    <w:abstractNumId w:val="25"/>
  </w:num>
  <w:num w:numId="27" w16cid:durableId="1462503733">
    <w:abstractNumId w:val="55"/>
  </w:num>
  <w:num w:numId="28" w16cid:durableId="1689256258">
    <w:abstractNumId w:val="48"/>
  </w:num>
  <w:num w:numId="29" w16cid:durableId="1687443405">
    <w:abstractNumId w:val="62"/>
  </w:num>
  <w:num w:numId="30" w16cid:durableId="335109941">
    <w:abstractNumId w:val="15"/>
  </w:num>
  <w:num w:numId="31" w16cid:durableId="1312558753">
    <w:abstractNumId w:val="32"/>
  </w:num>
  <w:num w:numId="32" w16cid:durableId="1071463751">
    <w:abstractNumId w:val="56"/>
  </w:num>
  <w:num w:numId="33" w16cid:durableId="697238735">
    <w:abstractNumId w:val="74"/>
  </w:num>
  <w:num w:numId="34" w16cid:durableId="2130781976">
    <w:abstractNumId w:val="18"/>
  </w:num>
  <w:num w:numId="35" w16cid:durableId="1633704513">
    <w:abstractNumId w:val="66"/>
  </w:num>
  <w:num w:numId="36" w16cid:durableId="2027250224">
    <w:abstractNumId w:val="31"/>
  </w:num>
  <w:num w:numId="37" w16cid:durableId="881674987">
    <w:abstractNumId w:val="6"/>
  </w:num>
  <w:num w:numId="38" w16cid:durableId="18820448">
    <w:abstractNumId w:val="50"/>
  </w:num>
  <w:num w:numId="39" w16cid:durableId="1123891393">
    <w:abstractNumId w:val="3"/>
  </w:num>
  <w:num w:numId="40" w16cid:durableId="1275289636">
    <w:abstractNumId w:val="1"/>
  </w:num>
  <w:num w:numId="41" w16cid:durableId="803503977">
    <w:abstractNumId w:val="10"/>
  </w:num>
  <w:num w:numId="42" w16cid:durableId="885797530">
    <w:abstractNumId w:val="36"/>
  </w:num>
  <w:num w:numId="43" w16cid:durableId="723875171">
    <w:abstractNumId w:val="58"/>
  </w:num>
  <w:num w:numId="44" w16cid:durableId="1167134126">
    <w:abstractNumId w:val="65"/>
  </w:num>
  <w:num w:numId="45" w16cid:durableId="1484197816">
    <w:abstractNumId w:val="7"/>
  </w:num>
  <w:num w:numId="46" w16cid:durableId="983579944">
    <w:abstractNumId w:val="37"/>
  </w:num>
  <w:num w:numId="47" w16cid:durableId="1046610980">
    <w:abstractNumId w:val="59"/>
  </w:num>
  <w:num w:numId="48" w16cid:durableId="1842348273">
    <w:abstractNumId w:val="16"/>
  </w:num>
  <w:num w:numId="49" w16cid:durableId="2045321164">
    <w:abstractNumId w:val="39"/>
  </w:num>
  <w:num w:numId="50" w16cid:durableId="406346484">
    <w:abstractNumId w:val="9"/>
  </w:num>
  <w:num w:numId="51" w16cid:durableId="1714039411">
    <w:abstractNumId w:val="73"/>
  </w:num>
  <w:num w:numId="52" w16cid:durableId="197663952">
    <w:abstractNumId w:val="28"/>
  </w:num>
  <w:num w:numId="53" w16cid:durableId="116995177">
    <w:abstractNumId w:val="22"/>
  </w:num>
  <w:num w:numId="54" w16cid:durableId="1176069930">
    <w:abstractNumId w:val="60"/>
  </w:num>
  <w:num w:numId="55" w16cid:durableId="2099056935">
    <w:abstractNumId w:val="12"/>
  </w:num>
  <w:num w:numId="56" w16cid:durableId="1519544646">
    <w:abstractNumId w:val="33"/>
  </w:num>
  <w:num w:numId="57" w16cid:durableId="339357587">
    <w:abstractNumId w:val="67"/>
  </w:num>
  <w:num w:numId="58" w16cid:durableId="2034064468">
    <w:abstractNumId w:val="42"/>
  </w:num>
  <w:num w:numId="59" w16cid:durableId="1141533203">
    <w:abstractNumId w:val="35"/>
  </w:num>
  <w:num w:numId="60" w16cid:durableId="1396971051">
    <w:abstractNumId w:val="21"/>
  </w:num>
  <w:num w:numId="61" w16cid:durableId="336614748">
    <w:abstractNumId w:val="26"/>
  </w:num>
  <w:num w:numId="62" w16cid:durableId="1967275684">
    <w:abstractNumId w:val="29"/>
  </w:num>
  <w:num w:numId="63" w16cid:durableId="1526139143">
    <w:abstractNumId w:val="53"/>
  </w:num>
  <w:num w:numId="64" w16cid:durableId="161749037">
    <w:abstractNumId w:val="68"/>
  </w:num>
  <w:num w:numId="65" w16cid:durableId="118956090">
    <w:abstractNumId w:val="19"/>
  </w:num>
  <w:num w:numId="66" w16cid:durableId="39474211">
    <w:abstractNumId w:val="11"/>
  </w:num>
  <w:num w:numId="67" w16cid:durableId="392239471">
    <w:abstractNumId w:val="13"/>
  </w:num>
  <w:num w:numId="68" w16cid:durableId="2027905156">
    <w:abstractNumId w:val="71"/>
  </w:num>
  <w:num w:numId="69" w16cid:durableId="577206112">
    <w:abstractNumId w:val="61"/>
  </w:num>
  <w:num w:numId="70" w16cid:durableId="1223831992">
    <w:abstractNumId w:val="44"/>
  </w:num>
  <w:num w:numId="71" w16cid:durableId="425855338">
    <w:abstractNumId w:val="14"/>
  </w:num>
  <w:num w:numId="72" w16cid:durableId="704452564">
    <w:abstractNumId w:val="43"/>
  </w:num>
  <w:num w:numId="73" w16cid:durableId="109471067">
    <w:abstractNumId w:val="41"/>
  </w:num>
  <w:num w:numId="74" w16cid:durableId="1760172724">
    <w:abstractNumId w:val="27"/>
  </w:num>
  <w:num w:numId="75" w16cid:durableId="1896890359">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7A"/>
    <w:rsid w:val="00064BD9"/>
    <w:rsid w:val="000D0EA4"/>
    <w:rsid w:val="00105596"/>
    <w:rsid w:val="00195A17"/>
    <w:rsid w:val="001D3E8D"/>
    <w:rsid w:val="002458F3"/>
    <w:rsid w:val="002B667A"/>
    <w:rsid w:val="002C42FA"/>
    <w:rsid w:val="002F755F"/>
    <w:rsid w:val="003943BE"/>
    <w:rsid w:val="003A57C0"/>
    <w:rsid w:val="0042754A"/>
    <w:rsid w:val="004A77E7"/>
    <w:rsid w:val="0051275F"/>
    <w:rsid w:val="00515CF8"/>
    <w:rsid w:val="00541AA9"/>
    <w:rsid w:val="00550509"/>
    <w:rsid w:val="005B38A3"/>
    <w:rsid w:val="005B47D9"/>
    <w:rsid w:val="00611230"/>
    <w:rsid w:val="0069656E"/>
    <w:rsid w:val="006C6C35"/>
    <w:rsid w:val="006E15B0"/>
    <w:rsid w:val="00713471"/>
    <w:rsid w:val="00746C90"/>
    <w:rsid w:val="00770E1B"/>
    <w:rsid w:val="007E6750"/>
    <w:rsid w:val="00824D3F"/>
    <w:rsid w:val="00914D85"/>
    <w:rsid w:val="009220D6"/>
    <w:rsid w:val="009E2C2A"/>
    <w:rsid w:val="00A040F1"/>
    <w:rsid w:val="00A26C58"/>
    <w:rsid w:val="00AA2072"/>
    <w:rsid w:val="00C4286E"/>
    <w:rsid w:val="00CB65D1"/>
    <w:rsid w:val="00CF148E"/>
    <w:rsid w:val="00D02FA1"/>
    <w:rsid w:val="00D1372F"/>
    <w:rsid w:val="00D335D8"/>
    <w:rsid w:val="00F73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CCC61FF"/>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1D3E8D"/>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91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identify-student-to-student-abuse-schools" TargetMode="External"/><Relationship Id="rId18" Type="http://schemas.openxmlformats.org/officeDocument/2006/relationships/hyperlink" Target="https://www2.education.vic.gov.au/pal/student-to-student-abuse-harmful-sexual-behaviour/policy" TargetMode="External"/><Relationship Id="rId26" Type="http://schemas.openxmlformats.org/officeDocument/2006/relationships/hyperlink" Target="https://www.vic.gov.au/identify-student-to-student-abuse-schools" TargetMode="External"/><Relationship Id="rId39" Type="http://schemas.openxmlformats.org/officeDocument/2006/relationships/hyperlink" Target="https://www.vic.gov.au/PROTECT" TargetMode="External"/><Relationship Id="rId21" Type="http://schemas.openxmlformats.org/officeDocument/2006/relationships/hyperlink" Target="https://www.vic.gov.au/adapt-changing-circumstances" TargetMode="External"/><Relationship Id="rId34" Type="http://schemas.openxmlformats.org/officeDocument/2006/relationships/hyperlink" Target="mailto:enquiries@education.vic.gov.au" TargetMode="External"/><Relationship Id="rId42" Type="http://schemas.openxmlformats.org/officeDocument/2006/relationships/hyperlink" Target="https://www2.education.vic.gov.au/pal/child-abuse-including-grooming-identification-response/policy" TargetMode="External"/><Relationship Id="rId47" Type="http://schemas.openxmlformats.org/officeDocument/2006/relationships/hyperlink" Target="https://www2.education.vic.gov.au/pal/child-abuse-including-grooming-identification-response/policy"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2.education.vic.gov.au/pal/child-abuse-including-grooming-identification-response/policy" TargetMode="External"/><Relationship Id="rId29" Type="http://schemas.openxmlformats.org/officeDocument/2006/relationships/hyperlink" Target="https://www.vic.gov.au/4-critical-actions-schools" TargetMode="External"/><Relationship Id="rId11" Type="http://schemas.openxmlformats.org/officeDocument/2006/relationships/hyperlink" Target="https://www2.education.vic.gov.au/pal/reportable-notifiable-conduct/policy" TargetMode="External"/><Relationship Id="rId24" Type="http://schemas.openxmlformats.org/officeDocument/2006/relationships/hyperlink" Target="https://www.vic.gov.au/identify-abuse-adult-government-school" TargetMode="External"/><Relationship Id="rId32" Type="http://schemas.openxmlformats.org/officeDocument/2006/relationships/hyperlink" Target="tel:1800338663" TargetMode="External"/><Relationship Id="rId37" Type="http://schemas.openxmlformats.org/officeDocument/2006/relationships/hyperlink" Target="mailto:educationspeakup@pkf.com.au" TargetMode="External"/><Relationship Id="rId40" Type="http://schemas.openxmlformats.org/officeDocument/2006/relationships/hyperlink" Target="https://www2.education.vic.gov.au/pal/child-safe-standards/policy" TargetMode="External"/><Relationship Id="rId45" Type="http://schemas.openxmlformats.org/officeDocument/2006/relationships/hyperlink" Target="https://www2.education.vic.gov.au/pal/restraint-seclusion/policy"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vic.gov.au/child-safe-standards-definitions" TargetMode="External"/><Relationship Id="rId19" Type="http://schemas.openxmlformats.org/officeDocument/2006/relationships/hyperlink" Target="http://www.toolambaps.vic.edu.au/documents" TargetMode="External"/><Relationship Id="rId31" Type="http://schemas.openxmlformats.org/officeDocument/2006/relationships/hyperlink" Target="https://www.vic.gov.au/responding-disclosure" TargetMode="External"/><Relationship Id="rId44" Type="http://schemas.openxmlformats.org/officeDocument/2006/relationships/hyperlink" Target="https://www2.education.vic.gov.au/pal/reporting-and-managing-school-incidents-including-emergencies/policy"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ic.gov.au/types-child-abuse" TargetMode="External"/><Relationship Id="rId14" Type="http://schemas.openxmlformats.org/officeDocument/2006/relationships/hyperlink" Target="https://www.vic.gov.au/identify-child-abuse-family" TargetMode="External"/><Relationship Id="rId22" Type="http://schemas.openxmlformats.org/officeDocument/2006/relationships/hyperlink" Target="https://www.vic.gov.au/document-your-actions" TargetMode="External"/><Relationship Id="rId27" Type="http://schemas.openxmlformats.org/officeDocument/2006/relationships/hyperlink" Target="https://www.vic.gov.au/identify-child-abuse-family" TargetMode="External"/><Relationship Id="rId30" Type="http://schemas.openxmlformats.org/officeDocument/2006/relationships/hyperlink" Target="https://www.vic.gov.au/protect" TargetMode="External"/><Relationship Id="rId35" Type="http://schemas.openxmlformats.org/officeDocument/2006/relationships/hyperlink" Target="https://www.vic.gov.au/report-abuse-as-current-student" TargetMode="External"/><Relationship Id="rId43" Type="http://schemas.openxmlformats.org/officeDocument/2006/relationships/hyperlink" Target="https://www2.education.vic.gov.au/pal/student-to-student-abuse-harmful-sexual-behaviour/policy" TargetMode="External"/><Relationship Id="rId48" Type="http://schemas.openxmlformats.org/officeDocument/2006/relationships/hyperlink" Target="https://www2.education.vic.gov.au/pal/child-abuse-including-grooming-identification-response/policy" TargetMode="External"/><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vic.gov.au/identify-abuse-adult-government-school" TargetMode="External"/><Relationship Id="rId17" Type="http://schemas.openxmlformats.org/officeDocument/2006/relationships/hyperlink" Target="https://www2.education.vic.gov.au/pal/student-to-student-abuse-harmful-sexual-behaviour/policy" TargetMode="External"/><Relationship Id="rId25" Type="http://schemas.openxmlformats.org/officeDocument/2006/relationships/hyperlink" Target="https://www2.education.vic.gov.au/pal/reportable-notifiable-conduct/policy" TargetMode="External"/><Relationship Id="rId33" Type="http://schemas.openxmlformats.org/officeDocument/2006/relationships/hyperlink" Target="mailto:enquiries@education.vic.gov.au" TargetMode="External"/><Relationship Id="rId38" Type="http://schemas.openxmlformats.org/officeDocument/2006/relationships/hyperlink" Target="https://www.vic.gov.au/legal-obligations-child-safety-frameworks" TargetMode="External"/><Relationship Id="rId46" Type="http://schemas.openxmlformats.org/officeDocument/2006/relationships/hyperlink" Target="https://www.vic.gov.au/legal-obligations-child-safety-frameworks" TargetMode="External"/><Relationship Id="rId20" Type="http://schemas.openxmlformats.org/officeDocument/2006/relationships/hyperlink" Target="https://www.vic.gov.au/respond-emergency" TargetMode="External"/><Relationship Id="rId41" Type="http://schemas.openxmlformats.org/officeDocument/2006/relationships/hyperlink" Target="https://www2.education.vic.gov.au/pal/reportable-conduct-scheme/policy"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ic.gov.au/identify-child-abuse-community" TargetMode="External"/><Relationship Id="rId23" Type="http://schemas.openxmlformats.org/officeDocument/2006/relationships/hyperlink" Target="https://www.vic.gov.au/4-critical-actions-schools" TargetMode="External"/><Relationship Id="rId28" Type="http://schemas.openxmlformats.org/officeDocument/2006/relationships/hyperlink" Target="https://www.vic.gov.au/identify-child-abuse-community" TargetMode="External"/><Relationship Id="rId36" Type="http://schemas.openxmlformats.org/officeDocument/2006/relationships/hyperlink" Target="https://www.pkftalkintegrity.com/?det"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3</TotalTime>
  <Pages>5</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6</cp:revision>
  <cp:lastPrinted>2024-06-13T03:47:00Z</cp:lastPrinted>
  <dcterms:created xsi:type="dcterms:W3CDTF">2026-05-18T00:50:00Z</dcterms:created>
  <dcterms:modified xsi:type="dcterms:W3CDTF">2026-05-19T03:58:00Z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