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-36830</wp:posOffset>
                </wp:positionV>
                <wp:extent cx="522922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90600"/>
                        </a:xfrm>
                        <a:prstGeom prst="rect">
                          <a:avLst/>
                        </a:prstGeom>
                        <a:solidFill>
                          <a:srgbClr val="FFFFFF"/>
                        </a:solidFill>
                        <a:ln w="9525">
                          <a:noFill/>
                          <a:miter lim="800000"/>
                          <a:headEnd/>
                          <a:tailEnd/>
                        </a:ln>
                      </wps:spPr>
                      <wps:txbx>
                        <w:txbxContent>
                          <w:p>
                            <w:pPr>
                              <w:jc w:val="center"/>
                              <w:rPr>
                                <w:rFonts w:ascii="Arial Unicode MS" w:eastAsia="Arial Unicode MS" w:hAnsi="Arial Unicode MS" w:cs="Arial Unicode MS"/>
                                <w:i/>
                              </w:rPr>
                            </w:pPr>
                            <w:r>
                              <w:rPr>
                                <w:rFonts w:ascii="Arial Unicode MS" w:eastAsia="Arial Unicode MS" w:hAnsi="Arial Unicode MS" w:cs="Arial Unicode MS"/>
                                <w:sz w:val="48"/>
                                <w:szCs w:val="48"/>
                              </w:rPr>
                              <w:t>Child Safe Code of Conduct</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9pt;width:411.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" stroked="f">
                <v:textbox>
                  <w:txbxContent>
                    <w:p>
                      <w:pPr>
                        <w:jc w:val="center"/>
                        <w:rPr>
                          <w:rFonts w:ascii="Arial Unicode MS" w:eastAsia="Arial Unicode MS" w:hAnsi="Arial Unicode MS" w:cs="Arial Unicode MS"/>
                          <w:i/>
                        </w:rPr>
                      </w:pPr>
                      <w:r>
                        <w:rPr>
                          <w:rFonts w:ascii="Arial Unicode MS" w:eastAsia="Arial Unicode MS" w:hAnsi="Arial Unicode MS" w:cs="Arial Unicode MS"/>
                          <w:sz w:val="48"/>
                          <w:szCs w:val="48"/>
                        </w:rPr>
                        <w:t>Child Safe Code of Conduct</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pStyle w:val="DHHSbody"/>
        <w:rPr>
          <w:rFonts w:ascii="Nirmala UI" w:hAnsi="Nirmala UI" w:cs="Nirmala UI"/>
          <w:b/>
          <w:sz w:val="22"/>
          <w:szCs w:val="22"/>
        </w:rPr>
      </w:pPr>
    </w:p>
    <w:p>
      <w:pPr>
        <w:pStyle w:val="DHHSbody"/>
        <w:rPr>
          <w:rFonts w:ascii="Nirmala UI" w:hAnsi="Nirmala UI" w:cs="Nirmala UI"/>
          <w:b/>
          <w:sz w:val="22"/>
          <w:szCs w:val="22"/>
        </w:rPr>
      </w:pP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All staff, volunteers and board members of Toolamba Primary School are required to observe child safe principles and expectations for appropriate behaviour towards and in the company of children, as noted below.</w:t>
      </w: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All personnel of Toolamba Primary School are responsible for supporting the safety, participation, wellbeing and empowerment of children by:</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adhering to Toolamba Primary School child safe policy at all times / upholding Toolamba Primary School statement of commitment to child safety at all time</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taking all reasonable steps to protect children from abuse</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treating everyone with respect</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listening and responding to the views and concerns of children, particularly if they are telling you that they or another child has been abused and/or are worried about their safety or the safety of another</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promoting the cultural safety, participation and empowerment of Aboriginal  children (for example, by never questioning an Aboriginal child’s self-identification)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promoting the cultural safety, participation and empowerment of children with culturally and/or linguistically diverse backgrounds (for example, by having a zero tolerance of discrimination)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promoting the safety, participation and empowerment of children with a disability (for example, during personal care activities)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ensuring as far as practicable that adults are not left alone with a child</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reporting any allegations of child abuse to Toolamba Primary School Child Safety Officer Principal/ leadership, and ensure any allegation to reported to the police or child protection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reporting any child safety concerns to Toolamba Primary School Child Safety Officer Principal/ leadership</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if an allegation of child abuse is made, ensure as quickly as possible that the child(</w:t>
      </w:r>
      <w:proofErr w:type="spellStart"/>
      <w:r>
        <w:rPr>
          <w:rFonts w:ascii="Malgun Gothic" w:eastAsia="Malgun Gothic" w:hAnsi="Malgun Gothic" w:cs="Nirmala UI"/>
          <w:sz w:val="22"/>
          <w:szCs w:val="22"/>
        </w:rPr>
        <w:t>ren</w:t>
      </w:r>
      <w:proofErr w:type="spellEnd"/>
      <w:r>
        <w:rPr>
          <w:rFonts w:ascii="Malgun Gothic" w:eastAsia="Malgun Gothic" w:hAnsi="Malgun Gothic" w:cs="Nirmala UI"/>
          <w:sz w:val="22"/>
          <w:szCs w:val="22"/>
        </w:rPr>
        <w:t xml:space="preserve">) are safe </w:t>
      </w:r>
    </w:p>
    <w:p>
      <w:pPr>
        <w:pStyle w:val="DHHSbullet1lastline"/>
        <w:numPr>
          <w:ilvl w:val="1"/>
          <w:numId w:val="9"/>
        </w:numPr>
        <w:jc w:val="both"/>
        <w:rPr>
          <w:rFonts w:ascii="Malgun Gothic" w:eastAsia="Malgun Gothic" w:hAnsi="Malgun Gothic" w:cs="Nirmala UI"/>
          <w:sz w:val="22"/>
          <w:szCs w:val="22"/>
        </w:rPr>
      </w:pPr>
      <w:proofErr w:type="gramStart"/>
      <w:r>
        <w:rPr>
          <w:rFonts w:ascii="Malgun Gothic" w:eastAsia="Malgun Gothic" w:hAnsi="Malgun Gothic" w:cs="Nirmala UI"/>
          <w:sz w:val="22"/>
          <w:szCs w:val="22"/>
        </w:rPr>
        <w:t>encouraging</w:t>
      </w:r>
      <w:proofErr w:type="gramEnd"/>
      <w:r>
        <w:rPr>
          <w:rFonts w:ascii="Malgun Gothic" w:eastAsia="Malgun Gothic" w:hAnsi="Malgun Gothic" w:cs="Nirmala UI"/>
          <w:sz w:val="22"/>
          <w:szCs w:val="22"/>
        </w:rPr>
        <w:t xml:space="preserve"> children to ‘have a say’ and participate in all relevant organisational activities where possible, especially on issues that are important to them.</w:t>
      </w:r>
    </w:p>
    <w:p>
      <w:pPr>
        <w:pStyle w:val="DHHSbody"/>
        <w:jc w:val="both"/>
        <w:rPr>
          <w:rFonts w:ascii="Malgun Gothic" w:eastAsia="Malgun Gothic" w:hAnsi="Malgun Gothic" w:cs="Nirmala UI"/>
          <w:b/>
          <w:sz w:val="22"/>
          <w:szCs w:val="22"/>
        </w:rPr>
      </w:pPr>
      <w:r>
        <w:rPr>
          <w:rFonts w:ascii="Malgun Gothic" w:eastAsia="Malgun Gothic" w:hAnsi="Malgun Gothic" w:cs="Nirmala UI"/>
          <w:b/>
          <w:sz w:val="22"/>
          <w:szCs w:val="22"/>
        </w:rPr>
        <w:lastRenderedPageBreak/>
        <w:t>Staff and volunteers must not:</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develop any ‘special’ relationships with children that could be seen as favouritism (for example, the offering of gifts or special treatment for specific children)</w:t>
      </w:r>
    </w:p>
    <w:p>
      <w:pPr>
        <w:pStyle w:val="DHHSbullet1"/>
        <w:numPr>
          <w:ilvl w:val="0"/>
          <w:numId w:val="9"/>
        </w:numPr>
        <w:jc w:val="both"/>
        <w:rPr>
          <w:rFonts w:ascii="Malgun Gothic" w:eastAsia="Malgun Gothic" w:hAnsi="Malgun Gothic" w:cs="Nirmala UI"/>
          <w:sz w:val="22"/>
          <w:szCs w:val="22"/>
        </w:rPr>
      </w:pPr>
      <w:proofErr w:type="gramStart"/>
      <w:r>
        <w:rPr>
          <w:rFonts w:ascii="Malgun Gothic" w:eastAsia="Malgun Gothic" w:hAnsi="Malgun Gothic" w:cs="Nirmala UI"/>
          <w:sz w:val="22"/>
          <w:szCs w:val="22"/>
        </w:rPr>
        <w:t>exhibit</w:t>
      </w:r>
      <w:proofErr w:type="gramEnd"/>
      <w:r>
        <w:rPr>
          <w:rFonts w:ascii="Malgun Gothic" w:eastAsia="Malgun Gothic" w:hAnsi="Malgun Gothic" w:cs="Nirmala UI"/>
          <w:sz w:val="22"/>
          <w:szCs w:val="22"/>
        </w:rPr>
        <w:t xml:space="preserve"> behaviours with children which may be construed as unnecessarily physical (for example inappropriate sitting on laps. Sitting on laps could be appropriate sometime, for example while reading a storybook to a small child in an open plan area)</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put children at risk of abuse (for example, by locking doors)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do things of a personal nature that a child can do for themselves, such as toileting or changing clothes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engage in open discussions of a mature or adult nature in the presence of children (for example, personal social activities)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use inappropriate language in the presence of children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express personal views on cultures, race or sexuality in the presence of children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discriminate against any child, including because of culture, race, ethnicity or disability</w:t>
      </w:r>
    </w:p>
    <w:p>
      <w:pPr>
        <w:pStyle w:val="DHHSbullet1"/>
        <w:numPr>
          <w:ilvl w:val="0"/>
          <w:numId w:val="9"/>
        </w:numPr>
        <w:jc w:val="both"/>
        <w:rPr>
          <w:rFonts w:ascii="Malgun Gothic" w:eastAsia="Malgun Gothic" w:hAnsi="Malgun Gothic" w:cs="Nirmala UI"/>
          <w:sz w:val="22"/>
          <w:szCs w:val="22"/>
        </w:rPr>
      </w:pPr>
      <w:proofErr w:type="gramStart"/>
      <w:r>
        <w:rPr>
          <w:rFonts w:ascii="Malgun Gothic" w:eastAsia="Malgun Gothic" w:hAnsi="Malgun Gothic" w:cs="Nirmala UI"/>
          <w:sz w:val="22"/>
          <w:szCs w:val="22"/>
        </w:rPr>
        <w:t>have</w:t>
      </w:r>
      <w:proofErr w:type="gramEnd"/>
      <w:r>
        <w:rPr>
          <w:rFonts w:ascii="Malgun Gothic" w:eastAsia="Malgun Gothic" w:hAnsi="Malgun Gothic" w:cs="Nirmala UI"/>
          <w:sz w:val="22"/>
          <w:szCs w:val="22"/>
        </w:rPr>
        <w:t xml:space="preserve"> contact with a child or their family outside of our organisation without our child safety officer’s knowledge and/or consent (for example, no babysitting). Accidental contact, such as seeing people in the street, is appropriate)</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 xml:space="preserve">have any online contact with a child or their family (unless necessary, for example providing families with e-newsletters) </w:t>
      </w:r>
    </w:p>
    <w:p>
      <w:pPr>
        <w:pStyle w:val="DHHSbullet1lastline"/>
        <w:numPr>
          <w:ilvl w:val="1"/>
          <w:numId w:val="9"/>
        </w:numPr>
        <w:jc w:val="both"/>
        <w:rPr>
          <w:rFonts w:ascii="Malgun Gothic" w:eastAsia="Malgun Gothic" w:hAnsi="Malgun Gothic" w:cs="Nirmala UI"/>
          <w:sz w:val="22"/>
          <w:szCs w:val="22"/>
        </w:rPr>
      </w:pPr>
      <w:proofErr w:type="gramStart"/>
      <w:r>
        <w:rPr>
          <w:rFonts w:ascii="Malgun Gothic" w:eastAsia="Malgun Gothic" w:hAnsi="Malgun Gothic" w:cs="Nirmala UI"/>
          <w:sz w:val="22"/>
          <w:szCs w:val="22"/>
        </w:rPr>
        <w:t>ignore</w:t>
      </w:r>
      <w:proofErr w:type="gramEnd"/>
      <w:r>
        <w:rPr>
          <w:rFonts w:ascii="Malgun Gothic" w:eastAsia="Malgun Gothic" w:hAnsi="Malgun Gothic" w:cs="Nirmala UI"/>
          <w:sz w:val="22"/>
          <w:szCs w:val="22"/>
        </w:rPr>
        <w:t xml:space="preserve"> or disregard any suspected or disclosed child abuse.</w:t>
      </w: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By observing these standards you acknowledge your responsibility to immediately report any breach of this code to Toolamba Primary School Child Safety Officer Principal/ leadership.</w:t>
      </w:r>
    </w:p>
    <w:p>
      <w:pPr>
        <w:pStyle w:val="DHHSbody"/>
        <w:jc w:val="both"/>
        <w:rPr>
          <w:rFonts w:ascii="Malgun Gothic" w:eastAsia="Malgun Gothic" w:hAnsi="Malgun Gothic" w:cs="Nirmala UI"/>
          <w:color w:val="FF0000"/>
          <w:sz w:val="22"/>
          <w:szCs w:val="22"/>
        </w:rPr>
      </w:pPr>
      <w:r>
        <w:rPr>
          <w:rFonts w:ascii="Malgun Gothic" w:eastAsia="Malgun Gothic" w:hAnsi="Malgun Gothic" w:cs="Nirmala UI"/>
          <w:color w:val="FF0000"/>
          <w:sz w:val="22"/>
          <w:szCs w:val="22"/>
        </w:rPr>
        <w:t>If you believe a child is at immediate risk of abuse phone 000.</w:t>
      </w:r>
    </w:p>
    <w:p>
      <w:pPr>
        <w:rPr>
          <w:b/>
        </w:rPr>
      </w:pPr>
    </w:p>
    <w:p>
      <w:pPr>
        <w:rPr>
          <w:b/>
        </w:rPr>
      </w:pPr>
    </w:p>
    <w:p>
      <w:pPr>
        <w:spacing w:after="0" w:line="240" w:lineRule="auto"/>
        <w:rPr>
          <w:rFonts w:ascii="Arial Unicode MS" w:eastAsia="Arial Unicode MS" w:hAnsi="Arial Unicode MS" w:cs="Arial Unicode MS"/>
        </w:rPr>
      </w:pPr>
      <w:r>
        <w:rPr>
          <w:rFonts w:ascii="Nirmala UI" w:eastAsia="Arial Unicode MS" w:hAnsi="Nirmala UI" w:cs="Nirmala UI"/>
        </w:rPr>
        <w:t xml:space="preserve">               </w:t>
      </w:r>
      <w:r>
        <w:rPr>
          <w:rFonts w:ascii="Arial Unicode MS" w:eastAsia="Arial Unicode MS" w:hAnsi="Arial Unicode MS" w:cs="Arial Unicode MS"/>
        </w:rPr>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tabs>
          <w:tab w:val="center" w:pos="4153"/>
          <w:tab w:val="right" w:pos="8306"/>
        </w:tabs>
        <w:spacing w:after="0" w:line="240" w:lineRule="auto"/>
        <w:ind w:firstLine="540"/>
        <w:rPr>
          <w:rFonts w:ascii="Arial Unicode MS" w:eastAsia="Arial Unicode MS" w:hAnsi="Arial Unicode MS" w:cs="Arial Unicode MS"/>
        </w:rPr>
      </w:pPr>
      <w:r>
        <w:rPr>
          <w:rFonts w:ascii="Arial Unicode MS" w:eastAsia="Arial Unicode MS" w:hAnsi="Arial Unicode MS" w:cs="Arial Unicode MS"/>
        </w:rPr>
        <w:t xml:space="preserve">         This policy was last ratified by School Council in September 2016</w:t>
      </w:r>
      <w:r>
        <w:rPr>
          <w:rFonts w:ascii="Arial Unicode MS" w:eastAsia="Arial Unicode MS" w:hAnsi="Arial Unicode MS" w:cs="Arial Unicode MS"/>
        </w:rPr>
        <w:tab/>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rPr>
          <w:rFonts w:ascii="Arial Unicode MS" w:eastAsia="Arial Unicode MS" w:hAnsi="Arial Unicode MS" w:cs="Arial Unicode MS"/>
          <w:b/>
        </w:rPr>
      </w:pPr>
      <w:bookmarkStart w:id="0" w:name="_GoBack"/>
      <w:bookmarkEnd w:id="0"/>
    </w:p>
    <w:sectPr>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85D6E"/>
    <w:multiLevelType w:val="hybridMultilevel"/>
    <w:tmpl w:val="B98EF5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5"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6"/>
  </w:num>
  <w:num w:numId="4">
    <w:abstractNumId w:val="7"/>
  </w:num>
  <w:num w:numId="5">
    <w:abstractNumId w:val="5"/>
  </w:num>
  <w:num w:numId="6">
    <w:abstractNumId w:val="3"/>
  </w:num>
  <w:num w:numId="7">
    <w:abstractNumId w:val="2"/>
  </w:num>
  <w:num w:numId="8">
    <w:abstractNumId w:val="4"/>
  </w:num>
  <w:num w:numId="9">
    <w:abstractNumId w:val="4"/>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75BE-83FE-4CE9-B09A-CEB3B86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basedOn w:val="Normal"/>
    <w:uiPriority w:val="34"/>
    <w:qFormat/>
    <w:pPr>
      <w:ind w:left="720"/>
      <w:contextualSpacing/>
    </w:pPr>
  </w:style>
  <w:style w:type="paragraph" w:customStyle="1" w:styleId="DHHSbody">
    <w:name w:val="DHHS body"/>
    <w:qFormat/>
    <w:pPr>
      <w:spacing w:after="120" w:line="270" w:lineRule="atLeast"/>
    </w:pPr>
    <w:rPr>
      <w:rFonts w:ascii="Arial" w:eastAsia="Times" w:hAnsi="Arial" w:cs="Times New Roman"/>
      <w:sz w:val="20"/>
      <w:szCs w:val="20"/>
    </w:rPr>
  </w:style>
  <w:style w:type="paragraph" w:customStyle="1" w:styleId="DHHSbullet1">
    <w:name w:val="DHHS bullet 1"/>
    <w:basedOn w:val="DHHSbody"/>
    <w:qFormat/>
    <w:pPr>
      <w:numPr>
        <w:numId w:val="8"/>
      </w:numPr>
      <w:spacing w:after="40"/>
    </w:pPr>
  </w:style>
  <w:style w:type="paragraph" w:customStyle="1" w:styleId="DHHSbullet2">
    <w:name w:val="DHHS bullet 2"/>
    <w:basedOn w:val="DHHSbody"/>
    <w:uiPriority w:val="2"/>
    <w:qFormat/>
    <w:pPr>
      <w:numPr>
        <w:ilvl w:val="2"/>
        <w:numId w:val="8"/>
      </w:numPr>
      <w:spacing w:after="40"/>
    </w:pPr>
  </w:style>
  <w:style w:type="paragraph" w:customStyle="1" w:styleId="DHHStablebullet">
    <w:name w:val="DHHS table bullet"/>
    <w:basedOn w:val="Normal"/>
    <w:uiPriority w:val="3"/>
    <w:qFormat/>
    <w:pPr>
      <w:numPr>
        <w:ilvl w:val="6"/>
        <w:numId w:val="8"/>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pPr>
      <w:numPr>
        <w:ilvl w:val="4"/>
        <w:numId w:val="8"/>
      </w:numPr>
      <w:spacing w:after="40"/>
    </w:pPr>
  </w:style>
  <w:style w:type="paragraph" w:customStyle="1" w:styleId="DHHSbullet1lastline">
    <w:name w:val="DHHS bullet 1 last line"/>
    <w:basedOn w:val="DHHSbullet1"/>
    <w:qFormat/>
    <w:pPr>
      <w:numPr>
        <w:ilvl w:val="1"/>
      </w:numPr>
      <w:spacing w:after="120"/>
    </w:pPr>
  </w:style>
  <w:style w:type="paragraph" w:customStyle="1" w:styleId="DHHSbullet2lastline">
    <w:name w:val="DHHS bullet 2 last line"/>
    <w:basedOn w:val="DHHSbullet2"/>
    <w:uiPriority w:val="2"/>
    <w:qFormat/>
    <w:pPr>
      <w:numPr>
        <w:ilvl w:val="3"/>
      </w:numPr>
      <w:spacing w:after="120"/>
    </w:pPr>
  </w:style>
  <w:style w:type="paragraph" w:customStyle="1" w:styleId="DHHSbulletindentlastline">
    <w:name w:val="DHHS bullet indent last line"/>
    <w:basedOn w:val="DHHSbody"/>
    <w:uiPriority w:val="4"/>
    <w:pPr>
      <w:numPr>
        <w:ilvl w:val="5"/>
        <w:numId w:val="8"/>
      </w:numPr>
    </w:pPr>
  </w:style>
  <w:style w:type="numbering" w:customStyle="1" w:styleId="ZZBullets">
    <w:name w:val="ZZ Bullets"/>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2017-08-11T04:44:00Z</cp:lastPrinted>
  <dcterms:created xsi:type="dcterms:W3CDTF">2017-08-11T04:38:00Z</dcterms:created>
  <dcterms:modified xsi:type="dcterms:W3CDTF">2017-09-04T02:58:00Z</dcterms:modified>
</cp:coreProperties>
</file>