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b/>
          <w:sz w:val="56"/>
          <w:szCs w:val="56"/>
        </w:rPr>
      </w:pPr>
      <w:bookmarkStart w:id="0" w:name="_GoBack"/>
      <w:bookmarkEnd w:id="0"/>
      <w:r>
        <w:rPr>
          <w:b/>
          <w:sz w:val="56"/>
          <w:szCs w:val="56"/>
        </w:rPr>
        <w:t>CHILD SAFE STANDARDS</w:t>
      </w:r>
    </w:p>
    <w:p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Our Commitment</w:t>
      </w:r>
    </w:p>
    <w:p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222250</wp:posOffset>
                </wp:positionV>
                <wp:extent cx="6629400" cy="800100"/>
                <wp:effectExtent l="19050" t="19050" r="19050" b="19050"/>
                <wp:wrapNone/>
                <wp:docPr id="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9400" cy="800100"/>
                          <a:chOff x="935" y="1713"/>
                          <a:chExt cx="10440" cy="1260"/>
                        </a:xfrm>
                        <a:solidFill>
                          <a:srgbClr val="B3BEF7"/>
                        </a:solidFill>
                      </wpg:grpSpPr>
                      <wps:wsp>
                        <wps:cNvPr id="5" name="AutoShape 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4910" y="2028"/>
                            <a:ext cx="4688" cy="945"/>
                          </a:xfrm>
                          <a:prstGeom prst="roundRect">
                            <a:avLst>
                              <a:gd name="adj" fmla="val 48759"/>
                            </a:avLst>
                          </a:prstGeom>
                          <a:grpFill/>
                          <a:ln w="38100" cmpd="sng" algn="in">
                            <a:solidFill>
                              <a:sysClr val="window" lastClr="FFFFFF">
                                <a:lumMod val="95000"/>
                                <a:lumOff val="0"/>
                              </a:sysClr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" name="Rectangle 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3995" y="1713"/>
                            <a:ext cx="7380" cy="742"/>
                          </a:xfrm>
                          <a:prstGeom prst="rect">
                            <a:avLst/>
                          </a:prstGeom>
                          <a:grpFill/>
                          <a:ln w="38100" cmpd="sng" algn="in">
                            <a:solidFill>
                              <a:sysClr val="window" lastClr="FFFFFF">
                                <a:lumMod val="95000"/>
                                <a:lumOff val="0"/>
                              </a:sys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AutoShape 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935" y="2051"/>
                            <a:ext cx="9915" cy="39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pFill/>
                          <a:ln w="38100" cmpd="sng" algn="in">
                            <a:solidFill>
                              <a:sysClr val="window" lastClr="FFFFFF">
                                <a:lumMod val="95000"/>
                                <a:lumOff val="0"/>
                              </a:sysClr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0;margin-top:17.5pt;width:522pt;height:63pt;z-index:251659264;mso-position-horizontal:center;mso-position-horizontal-relative:margin" coordorigin="935,1713" coordsize="1044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">
                <v:roundrect id="AutoShape 5" o:spid="_x0000_s1027" style="position:absolute;left:4910;top:2028;width:4688;height:945;visibility:visible;mso-wrap-style:square;v-text-anchor:top" arcsize="319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" filled="f" strokecolor="#f2f2f2" strokeweight="3pt" insetpen="t">
                  <v:shadow color="#1f4d78 [1604]" opacity=".5" offset="1pt"/>
                  <o:lock v:ext="edit" shapetype="t"/>
                  <v:textbox inset="2.88pt,2.88pt,2.88pt,2.88pt"/>
                </v:roundrect>
                <v:rect id="Rectangle 6" o:spid="_x0000_s1028" style="position:absolute;left:3995;top:1713;width:7380;height: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" filled="f" strokecolor="#f2f2f2" strokeweight="3pt" insetpen="t">
                  <v:shadow color="#1f4d78 [1604]" opacity=".5" offset="1pt"/>
                  <o:lock v:ext="edit" shapetype="t"/>
                  <v:textbox inset="2.88pt,2.88pt,2.88pt,2.88pt"/>
                </v:rect>
                <v:roundrect id="AutoShape 7" o:spid="_x0000_s1029" style="position:absolute;left:935;top:2051;width:9915;height:39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" filled="f" strokecolor="#f2f2f2" strokeweight="3pt" insetpen="t">
                  <v:shadow color="#1f4d78 [1604]" opacity=".5" offset="1pt"/>
                  <o:lock v:ext="edit" shapetype="t"/>
                  <v:textbox inset="2.88pt,2.88pt,2.88pt,2.88pt"/>
                </v:roundrect>
                <w10:wrap anchorx="margin"/>
              </v:group>
            </w:pict>
          </mc:Fallback>
        </mc:AlternateContent>
      </w:r>
    </w:p>
    <w:p/>
    <w:p>
      <w:pPr>
        <w:rPr>
          <w:b/>
        </w:rPr>
      </w:pPr>
    </w:p>
    <w:p>
      <w:pPr>
        <w:ind w:left="-5" w:right="48"/>
        <w:jc w:val="both"/>
        <w:rPr>
          <w:rFonts w:ascii="Malgun Gothic" w:eastAsia="Malgun Gothic" w:hAnsi="Malgun Gothic"/>
        </w:rPr>
      </w:pPr>
      <w:r>
        <w:rPr>
          <w:rFonts w:ascii="Malgun Gothic" w:eastAsia="Malgun Gothic" w:hAnsi="Malgun Gothic"/>
        </w:rPr>
        <w:t xml:space="preserve">Toolamba Primary School is committed to child safety.  </w:t>
      </w:r>
    </w:p>
    <w:p>
      <w:pPr>
        <w:ind w:left="-5" w:right="48"/>
        <w:jc w:val="both"/>
        <w:rPr>
          <w:rFonts w:ascii="Malgun Gothic" w:eastAsia="Malgun Gothic" w:hAnsi="Malgun Gothic"/>
        </w:rPr>
      </w:pPr>
      <w:r>
        <w:rPr>
          <w:rFonts w:ascii="Malgun Gothic" w:eastAsia="Malgun Gothic" w:hAnsi="Malgun Gothic"/>
        </w:rPr>
        <w:t xml:space="preserve">We want children to be safe, happy and empowered. We support and respect all children, as well as our staff and volunteers.  </w:t>
      </w:r>
    </w:p>
    <w:p>
      <w:pPr>
        <w:ind w:left="-5" w:right="48"/>
        <w:jc w:val="both"/>
        <w:rPr>
          <w:rFonts w:ascii="Malgun Gothic" w:eastAsia="Malgun Gothic" w:hAnsi="Malgun Gothic"/>
        </w:rPr>
      </w:pPr>
      <w:r>
        <w:rPr>
          <w:rFonts w:ascii="Malgun Gothic" w:eastAsia="Malgun Gothic" w:hAnsi="Malgun Gothic"/>
        </w:rPr>
        <w:t xml:space="preserve">We are committed to the safety, participation and empowerment of all children. </w:t>
      </w:r>
    </w:p>
    <w:p>
      <w:pPr>
        <w:ind w:left="-5" w:right="48"/>
        <w:jc w:val="both"/>
        <w:rPr>
          <w:rFonts w:ascii="Malgun Gothic" w:eastAsia="Malgun Gothic" w:hAnsi="Malgun Gothic"/>
        </w:rPr>
      </w:pPr>
      <w:r>
        <w:rPr>
          <w:rFonts w:ascii="Malgun Gothic" w:eastAsia="Malgun Gothic" w:hAnsi="Malgun Gothic"/>
        </w:rPr>
        <w:t xml:space="preserve">We have zero tolerance of child abuse, and all allegations and safety concerns will be treated very seriously and consistently with our robust policies and procedures. </w:t>
      </w:r>
    </w:p>
    <w:p>
      <w:pPr>
        <w:ind w:left="-5" w:right="48"/>
        <w:jc w:val="both"/>
        <w:rPr>
          <w:rFonts w:ascii="Malgun Gothic" w:eastAsia="Malgun Gothic" w:hAnsi="Malgun Gothic"/>
        </w:rPr>
      </w:pPr>
      <w:r>
        <w:rPr>
          <w:rFonts w:ascii="Malgun Gothic" w:eastAsia="Malgun Gothic" w:hAnsi="Malgun Gothic"/>
        </w:rPr>
        <w:t xml:space="preserve">We have legal and moral obligations to contact authorities when we are worried about a child’s safety, which we follow rigorously.  </w:t>
      </w:r>
    </w:p>
    <w:p>
      <w:pPr>
        <w:ind w:left="-5" w:right="48"/>
        <w:jc w:val="both"/>
        <w:rPr>
          <w:rFonts w:ascii="Malgun Gothic" w:eastAsia="Malgun Gothic" w:hAnsi="Malgun Gothic"/>
        </w:rPr>
      </w:pPr>
      <w:r>
        <w:rPr>
          <w:rFonts w:ascii="Malgun Gothic" w:eastAsia="Malgun Gothic" w:hAnsi="Malgun Gothic"/>
        </w:rPr>
        <w:t xml:space="preserve">Toolamba Primary School is committed to preventing child abuse and identifying risks early, and removing and reducing these risks.  </w:t>
      </w:r>
    </w:p>
    <w:p>
      <w:pPr>
        <w:ind w:left="-5" w:right="48"/>
        <w:jc w:val="both"/>
        <w:rPr>
          <w:rFonts w:ascii="Malgun Gothic" w:eastAsia="Malgun Gothic" w:hAnsi="Malgun Gothic"/>
        </w:rPr>
      </w:pPr>
      <w:r>
        <w:rPr>
          <w:rFonts w:ascii="Malgun Gothic" w:eastAsia="Malgun Gothic" w:hAnsi="Malgun Gothic"/>
        </w:rPr>
        <w:t xml:space="preserve">Toolamba Primary School has robust human resources and recruitment practices for all staff and volunteers. </w:t>
      </w:r>
    </w:p>
    <w:p>
      <w:pPr>
        <w:ind w:left="-5" w:right="48"/>
        <w:jc w:val="both"/>
        <w:rPr>
          <w:rFonts w:ascii="Malgun Gothic" w:eastAsia="Malgun Gothic" w:hAnsi="Malgun Gothic"/>
        </w:rPr>
      </w:pPr>
      <w:r>
        <w:rPr>
          <w:rFonts w:ascii="Malgun Gothic" w:eastAsia="Malgun Gothic" w:hAnsi="Malgun Gothic"/>
        </w:rPr>
        <w:t xml:space="preserve">Toolamba Primary School is committed to regularly training and educating our staff and volunteers on child abuse risks.  </w:t>
      </w:r>
    </w:p>
    <w:p>
      <w:pPr>
        <w:ind w:left="-5" w:right="48"/>
        <w:jc w:val="both"/>
        <w:rPr>
          <w:rFonts w:ascii="Malgun Gothic" w:eastAsia="Malgun Gothic" w:hAnsi="Malgun Gothic"/>
        </w:rPr>
      </w:pPr>
      <w:r>
        <w:rPr>
          <w:rFonts w:ascii="Malgun Gothic" w:eastAsia="Malgun Gothic" w:hAnsi="Malgun Gothic"/>
        </w:rPr>
        <w:t xml:space="preserve">We support and respect all children, as well as our staff and volunteers. We are committed to the cultural safety of Aboriginal children, the cultural safety of children from a culturally and/or linguistically diverse backgrounds, and to providing a safe environment for children with a disability. </w:t>
      </w:r>
    </w:p>
    <w:p>
      <w:pPr>
        <w:ind w:left="-5" w:right="48"/>
        <w:jc w:val="both"/>
        <w:rPr>
          <w:rFonts w:ascii="Malgun Gothic" w:eastAsia="Malgun Gothic" w:hAnsi="Malgun Gothic"/>
        </w:rPr>
      </w:pPr>
      <w:r>
        <w:rPr>
          <w:rFonts w:ascii="Malgun Gothic" w:eastAsia="Malgun Gothic" w:hAnsi="Malgun Gothic"/>
        </w:rPr>
        <w:t xml:space="preserve">We have specific policies, procedures and training in place that support our leadership team, staff and volunteers to achieve these commitments.  </w:t>
      </w:r>
    </w:p>
    <w:p>
      <w:pPr>
        <w:spacing w:after="144" w:line="259" w:lineRule="auto"/>
        <w:jc w:val="both"/>
        <w:rPr>
          <w:rFonts w:ascii="Malgun Gothic" w:eastAsia="Malgun Gothic" w:hAnsi="Malgun Gothic"/>
        </w:rPr>
      </w:pPr>
      <w:r>
        <w:rPr>
          <w:rFonts w:ascii="Malgun Gothic" w:eastAsia="Malgun Gothic" w:hAnsi="Malgun Gothic"/>
          <w:color w:val="FF0000"/>
        </w:rPr>
        <w:t xml:space="preserve">If you believe a child is at immediate risk of abuse phone 000.  </w:t>
      </w:r>
    </w:p>
    <w:p/>
    <w:sectPr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9C1C2B-4A20-4CF4-9050-608B1E379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outlineLvl w:val="0"/>
    </w:pPr>
    <w:rPr>
      <w:rFonts w:ascii="Arial" w:eastAsia="Arial" w:hAnsi="Arial" w:cs="Arial"/>
      <w:b/>
      <w:color w:val="000000"/>
      <w:sz w:val="40"/>
      <w:lang w:eastAsia="en-AU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94" w:line="265" w:lineRule="auto"/>
      <w:ind w:left="1325" w:hanging="10"/>
      <w:outlineLvl w:val="1"/>
    </w:pPr>
    <w:rPr>
      <w:rFonts w:ascii="Arial" w:eastAsia="Arial" w:hAnsi="Arial" w:cs="Arial"/>
      <w:b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b/>
      <w:color w:val="000000"/>
      <w:sz w:val="4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b/>
      <w:color w:val="000000"/>
      <w:lang w:eastAsia="en-AU"/>
    </w:rPr>
  </w:style>
  <w:style w:type="paragraph" w:customStyle="1" w:styleId="DHHSbody">
    <w:name w:val="DHHS body"/>
    <w:qFormat/>
    <w:pPr>
      <w:spacing w:after="120" w:line="270" w:lineRule="atLeast"/>
    </w:pPr>
    <w:rPr>
      <w:rFonts w:ascii="Arial" w:eastAsia="Times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Kennedy</dc:creator>
  <cp:keywords/>
  <dc:description/>
  <cp:lastModifiedBy>Heather Kennedy</cp:lastModifiedBy>
  <cp:revision>1</cp:revision>
  <dcterms:created xsi:type="dcterms:W3CDTF">2019-01-29T04:08:00Z</dcterms:created>
  <dcterms:modified xsi:type="dcterms:W3CDTF">2019-01-29T04:13:00Z</dcterms:modified>
</cp:coreProperties>
</file>